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f40cc3fb938f62f2f488ce6f3a800f880d23be"/>
    <w:p>
      <w:pPr>
        <w:pStyle w:val="Heading3"/>
      </w:pPr>
      <w:r>
        <w:t xml:space="preserve">Прокуратура ЦАО г.Москвы провела проверку контроля за поведением условно осужденных заключенных</w:t>
      </w:r>
    </w:p>
    <w:p>
      <w:pPr>
        <w:pStyle w:val="FirstParagraph"/>
      </w:pPr>
      <w:r>
        <w:t xml:space="preserve">08.05.2015</w:t>
      </w:r>
    </w:p>
    <w:p>
      <w:pPr>
        <w:pStyle w:val="BodyText"/>
      </w:pPr>
      <w:r>
        <w:t xml:space="preserve">Прокуратурой Центрального административного округа г.Москвы проведена проверка исполнения требований закона органами внутренних дел, а также уголовно-исполнительной инспекцией при осуществлении контроля за поведением условно осужденных.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Установлено, что при осуществлении контроля за условно осужденными со стороны уполномоченных ведомств допускаются грубые нарушения закона, с условно осужденными не про водится должная профилактическая работа, в материалах личных дел отсутствуют сведения о проведении профилактических бесед и проверок по месту жительства и работы условно осужденных. Ослабление контроля за условно осужденными негативно сказывается на эффективности исправительного воздействия на осужденных и не способствует предотвращению совершения ими новых преступлений, а потому прокуратурой Центрального административного округа г.Москвы по результатам проверки внесены представления в адрес начальника ФКУ УИИ УФСИН России по г. Москве и начальника УВД по ЦАО ГУ МВД России по г.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требованию прокуратуры привлечены к дисциплинарной ответственности 39 допустивших нарушения сотрудников полиции и уголовно-исполнительных инспекций.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http://krasnoselsky.mos.ru/the-prosecutor-explains/detail/1830997.html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8309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8309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2025-07-30T22:25:52Z</dcterms:created>
  <dcterms:modified xsi:type="dcterms:W3CDTF">2025-07-30T22:25:52Z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