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финансовые-пирамиды"/>
    <w:p>
      <w:pPr>
        <w:pStyle w:val="Heading3"/>
      </w:pPr>
      <w:r>
        <w:t xml:space="preserve">Осторожно, «финансовые пирамиды»!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t xml:space="preserve">В последнее время в Центральном административном округа участились случаи мошеннических действий в отношении граждан со стороны «финансовых пирамид», которые под обещанные высокие проценты собирают у населения денежные средства, после чего скрываются.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Следственным управлением УВД по ЦАО ГУ МВД России по г. Москве расследуется ряд уголовных дел в отношении руководителей и сотрудников ООО «Диамант», КПК «Золотой запас», КПК «Благо», ЗАО «Инвестиционный Стандарт», ООО «Инвест-Технологии». Расследование уголовных дел прокуратурой округа взято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Одновременно, органами внутрешшх дел под надзором прокуратуры округа в настоящее время проводятся доследственные проверки в отношении КПК «Гарантия Успеха», КПК «Рост», ООО «Лидеръ», ООО «Орион», ООО «Олимп».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пострадало от преступных действий мошенников более 500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Потерпевшими от мошеннических действий чаще всего становятся лица преклонного возраста, пенсионеры, участники и ветераны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Прокуратура округа предупреждает: будьте осторожны, принимая рекламные уловки недобросоветных лиц. Не поддавайтесь соблазну заработать быстрые деньги, к сожалению, Вы можете остаться без своих накоплений и средств к существованию.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http://krasnoselsky.mos.ru/the-prosecutor-explains/detail/1720455.html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720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720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2025-07-27T14:44:25Z</dcterms:created>
  <dcterms:modified xsi:type="dcterms:W3CDTF">2025-07-27T14:44:25Z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