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1964d829721e715a1517b79c59f0860567bb3"/>
    <w:p>
      <w:pPr>
        <w:pStyle w:val="Heading3"/>
      </w:pPr>
      <w:r>
        <w:t xml:space="preserve">Прокурор разъясняет: С 1 марта 2025 года на Едином портале государственных и муниципальных услуг (функций) «Госуслуги» введен в действие сервис для установления самозапрета на кредиты и займы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t xml:space="preserve">Федеральным законом от 26.02.2024 № 31-ФЗ «О внесении изменений в Федеральный закон «О кредитных историях» и Федеральный закон «О потребительском кредите (займе)» введено понятие «запрет на заключение договоров потребительского займа (кредита)» – это мера, принимаемая субъектом кредитной истории - физическим лицом, направленная на ограничение заключения с ним договоров потребительского займа (кредита).</w:t>
      </w:r>
    </w:p>
    <w:p>
      <w:pPr>
        <w:pStyle w:val="BodyText"/>
      </w:pPr>
      <w:r>
        <w:t xml:space="preserve">В этой связи граждане могут потребовать внести в свои кредитные истории сведения о запрете заключать договоры потребкредита или займа. Исключением будут являться: ипотека, кредит под залог транспорта и основной образовательный кредит с господдержкой.</w:t>
      </w:r>
    </w:p>
    <w:p>
      <w:pPr>
        <w:pStyle w:val="BodyText"/>
      </w:pPr>
      <w:r>
        <w:t xml:space="preserve">Для установления или снятия запрета необходимо подать соответствующее заявление на Госуслугах. С 1 сентября 2025 года такая возможность появится и в МФЦ.</w:t>
      </w:r>
    </w:p>
    <w:p>
      <w:pPr>
        <w:pStyle w:val="BodyText"/>
      </w:pPr>
      <w:r>
        <w:t xml:space="preserve">Ознакомиться с инструкцией по работе с сервисом можно на сайте Минцифры России.</w:t>
      </w:r>
    </w:p>
    <w:p>
      <w:pPr>
        <w:pStyle w:val="BodyText"/>
      </w:pPr>
      <w:r>
        <w:t xml:space="preserve">Данный сервис призван предотвратить факты возникновения у граждан кредитных обязательств в связи с реализацией злоумышленниками мошеннических схем».</w:t>
      </w:r>
    </w:p>
    <w:p>
      <w:pPr>
        <w:pStyle w:val="BodyText"/>
      </w:pPr>
      <w:r>
        <w:rPr>
          <w:bCs/>
          <w:b/>
        </w:rPr>
        <w:t xml:space="preserve">Информация подготовлена Мещанской межрайонной прокуратурой г. Москвы.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http://krasnoselsky.mos.ru/the-prosecutor-explains/detail/13059850.html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30598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30598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2025-06-26T07:57:27Z</dcterms:created>
  <dcterms:modified xsi:type="dcterms:W3CDTF">2025-06-26T07:57:27Z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