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912b4a5f6ccbd6be51b7fb218d443894a40b7a"/>
    <w:p>
      <w:pPr>
        <w:pStyle w:val="Heading3"/>
      </w:pPr>
      <w:r>
        <w:t xml:space="preserve">Брошенный автотранспорт (БРТС) от 18.01.2017</w:t>
      </w:r>
    </w:p>
    <w:p>
      <w:pPr>
        <w:pStyle w:val="FirstParagraph"/>
      </w:pPr>
      <w:r>
        <w:t xml:space="preserve">20.01.2017</w:t>
      </w:r>
    </w:p>
    <w:p>
      <w:pPr>
        <w:pStyle w:val="BodyText"/>
      </w:pPr>
      <w:r>
        <w:t xml:space="preserve">дэу-матиз, цвет серый, без номеров, адрес обнаружения Русаковская дом 14</w:t>
      </w:r>
    </w:p>
    <w:p>
      <w:pPr>
        <w:pStyle w:val="BodyText"/>
      </w:pPr>
      <w:r>
        <w:t xml:space="preserve">телефон 8-499-264-42-15 ответственное лицо Валентин Алексеевич Беляев</w:t>
      </w:r>
    </w:p>
    <w:p>
      <w:pPr>
        <w:pStyle w:val="BodyText"/>
      </w:pPr>
      <w:r>
        <w:drawing>
          <wp:inline>
            <wp:extent cx="5334000" cy="298995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c71/wp_20170119_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99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8995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2f8/wp_20170119_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99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http://krasnoselsky.mos.ru/security/brts/detail/abandoned_vehicles_brts_abandoned_vehicles_brts.html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krasnoselsky.mos.ru" TargetMode="External" /><Relationship Type="http://schemas.openxmlformats.org/officeDocument/2006/relationships/hyperlink" Id="rId26" Target="http://krasnoselsky.mos.ru/security/brts/detail/abandoned_vehicles_brts_abandoned_vehicles_brts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rasnoselsky.mos.ru" TargetMode="External" /><Relationship Type="http://schemas.openxmlformats.org/officeDocument/2006/relationships/hyperlink" Id="rId26" Target="http://krasnoselsky.mos.ru/security/brts/detail/abandoned_vehicles_brts_abandoned_vehicles_brts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2025-08-03T01:32:22Z</dcterms:created>
  <dcterms:modified xsi:type="dcterms:W3CDTF">2025-08-03T01:32:22Z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