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eef8262139ed44ca5dbe2f5da7bc6535286c9"/>
    <w:p>
      <w:pPr>
        <w:pStyle w:val="Heading3"/>
      </w:pPr>
      <w:r>
        <w:t xml:space="preserve">Основные работы на трассе Таганка – Липецкая завершат в 2021 году – Собянин</w:t>
      </w:r>
    </w:p>
    <w:p>
      <w:pPr>
        <w:pStyle w:val="FirstParagraph"/>
      </w:pPr>
      <w:r>
        <w:t xml:space="preserve">05.04.2021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рассказал, что основную часть работ на магистрали Таганка-Липецкая завершат к концу текущего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 этом он написал на своем персональном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 Заменим асфальт на тротуарах, который местами довольно сильно поврежден. Наиболее востребованные жителями участки пешеходной зоны будут замощены плиткой, как, например, на соседнем Каширском шоссе. Паутину проводов заменит «чистое небо» – благодаря прокладке кабельной канализации, куда уберут воздушные линии, – рассказал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данный момент, этот проект – один из крупнейших в этом году по благоустройству в Москве. Вдоль улицы установят 725 фонарных столбов. Еще там появятся 30 остановок общественного транспорта. Там пассажиры Москвы смогут подключиться к бесплатному интернету или зарядить телефон.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 отметил, что в ближайших планах – реконструкция развязки Липецкой улицы с Московской кольцевой автомобильной дорогой.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http://krasnoselsky.mos.ru/press-center/news/detail/9839500.html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839500.html" TargetMode="External" /><Relationship Type="http://schemas.openxmlformats.org/officeDocument/2006/relationships/hyperlink" Id="rId20" Target="https://www.sobyanin.ru/blagoustroistvo-2021-bolshie-kamenschiki-lipetskaya-ulit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839500.html" TargetMode="External" /><Relationship Type="http://schemas.openxmlformats.org/officeDocument/2006/relationships/hyperlink" Id="rId20" Target="https://www.sobyanin.ru/blagoustroistvo-2021-bolshie-kamenschiki-lipetskaya-ulits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2025-01-26T14:01:21Z</dcterms:created>
  <dcterms:modified xsi:type="dcterms:W3CDTF">2025-01-26T14:01:21Z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