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0f9600bd4fb0b842f5bebb4f04bd819e5d71c"/>
    <w:p>
      <w:pPr>
        <w:pStyle w:val="Heading3"/>
      </w:pPr>
      <w:r>
        <w:t xml:space="preserve">Вдоль Садового кольца возрождены зеленые аллеи</w:t>
      </w:r>
    </w:p>
    <w:p>
      <w:pPr>
        <w:pStyle w:val="FirstParagraph"/>
      </w:pPr>
      <w:r>
        <w:t xml:space="preserve">10.09.2017</w:t>
      </w:r>
    </w:p>
    <w:p>
      <w:pPr>
        <w:pStyle w:val="BodyText"/>
      </w:pPr>
      <w:r>
        <w:drawing>
          <wp:inline>
            <wp:extent cx="2438400" cy="17190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6a/sob-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19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поздравил жителей столицы с 425-летием Садового кольца и открыл после завершения работ по благоустройству площадь Красные Ворота.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Сегодня новый день рождения Садового кольца. Спасибо вам за терпение! Основные объемы работ закончились, осталось по мелочи, - сказал мэр, обращаясь к собравшимся москвичам.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Сергей Собянин сообщил, что все основные работы по благоустройству Садового кольца завершены.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-Когда мы два года назад начинали реконструкцию Садового кольца, задача была непростая. Надо было, с одной стороны, сохранить магистраль для автомобилистов, от этого никуда не деться, с другой - восстановить архитектурный облик Садового кольца, сделать для жителей здесь комфортное и безопасное общественное пространство. Реконструкция завершилась. Я надеюсь, у нас все получилось, - отметил Сергей Собянин во время общения с москвичами.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в скором времени на Садовом кольце высадят деревья.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-В ноябре-декабре этого года и весной следующего года на Садовом кольце высадим 2,3 тысячи деревьев, десятки тысяч кустарников, и Садовое кольцо будет Садовым не только по названию, но и по содержанию, - подчеркнул Сергей Собянин.</w:t>
      </w:r>
      <w:r>
        <w:br/>
      </w:r>
    </w:p>
    <w:p>
      <w:pPr>
        <w:pStyle w:val="BodyText"/>
      </w:pPr>
      <w:r>
        <w:t xml:space="preserve">Благоустройство Садового кольца в рамках программы «Моя улица» было начато в 2016 году. Проект благоустройства поддержали 86 процентов граждан, принявших участие в голосовании на портале «Активный гражданин».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идеей проекта благоустройства Садового кольца является создание качественного общественного пространства, где пешеходам будет комфортно не только идти по своим делам, но и гулять, отдыхать, общаться.</w:t>
      </w:r>
    </w:p>
    <w:p>
      <w:pPr>
        <w:pStyle w:val="BodyText"/>
      </w:pPr>
      <w:r>
        <w:br/>
      </w:r>
      <w:r>
        <w:t xml:space="preserve">В этих целях было принято решение унифицировать ширину проезжей части и количество полос движения машин (по пять в каждом направлении). Одним из ключевых элементов благоустройства Садового кольца является возрождение зеленых аллей вдоль всей магистрали.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http://krasnoselsky.mos.ru/press-center/news/detail/6847536.html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47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47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2025-04-14T21:46:51Z</dcterms:created>
  <dcterms:modified xsi:type="dcterms:W3CDTF">2025-04-14T21:46:51Z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