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a24faa3e9d9158de4712310537645fe3a6c0fb"/>
    <w:p>
      <w:pPr>
        <w:pStyle w:val="Heading3"/>
      </w:pPr>
      <w:r>
        <w:t xml:space="preserve">Новый вид хлеба для детей может поступить в продажу в музеи столицы</w:t>
      </w:r>
    </w:p>
    <w:p>
      <w:pPr>
        <w:pStyle w:val="FirstParagraph"/>
      </w:pPr>
      <w:r>
        <w:t xml:space="preserve">04.09.2017</w:t>
      </w:r>
    </w:p>
    <w:p>
      <w:pPr>
        <w:pStyle w:val="BodyText"/>
      </w:pPr>
      <w:r>
        <w:drawing>
          <wp:inline>
            <wp:extent cx="5334000" cy="376713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8b8/da-dlya-kosonavt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71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Москвичи смогут купить новый "космический" хлеб для детей в городских музеях. Об этом стало известно 4 сентября.</w:t>
      </w:r>
    </w:p>
    <w:p>
      <w:pPr>
        <w:pStyle w:val="BodyText"/>
      </w:pPr>
      <w:r>
        <w:t xml:space="preserve">Информацию об изготовлении и продаже нового продукта сообщает Агентство городских новостей "</w:t>
      </w:r>
      <w:hyperlink r:id="rId23">
        <w:r>
          <w:rPr>
            <w:rStyle w:val="Hyperlink"/>
          </w:rPr>
          <w:t xml:space="preserve">Москва</w:t>
        </w:r>
      </w:hyperlink>
      <w:r>
        <w:t xml:space="preserve">" со ссылкой на директора "Научно-исследовательского института хлебопекарной промышленности" Марину Костюченко.</w:t>
      </w:r>
    </w:p>
    <w:p>
      <w:pPr>
        <w:pStyle w:val="BodyText"/>
      </w:pPr>
      <w:r>
        <w:t xml:space="preserve">- Мы хотим расширить ассортимент для детей, чтобы, например, в музее космонавтики продавался "космический" хлеб, - сообщила Марина Костюченко.</w:t>
      </w:r>
    </w:p>
    <w:p>
      <w:pPr>
        <w:pStyle w:val="BodyText"/>
      </w:pPr>
      <w:r>
        <w:t xml:space="preserve">В следующем году в Москве планируется открыть десять новых точек продаж питания космонавтов, говорится в сообщении.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http://krasnoselsky.mos.ru/press-center/news/detail/6832190.html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832190.html" TargetMode="External" /><Relationship Type="http://schemas.openxmlformats.org/officeDocument/2006/relationships/hyperlink" Id="rId23" Target="http://www.mskagency.ru/materials/2700871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rasnoselsky.mos.ru" TargetMode="External" /><Relationship Type="http://schemas.openxmlformats.org/officeDocument/2006/relationships/hyperlink" Id="rId24" Target="http://krasnoselsky.mos.ru/press-center/news/detail/6832190.html" TargetMode="External" /><Relationship Type="http://schemas.openxmlformats.org/officeDocument/2006/relationships/hyperlink" Id="rId23" Target="http://www.mskagency.ru/materials/2700871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2024-12-31T21:50:01Z</dcterms:created>
  <dcterms:modified xsi:type="dcterms:W3CDTF">2024-12-31T21:50:01Z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