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3c8dd27c19e4cfac584920d3c56c41ad2b3a0"/>
    <w:p>
      <w:pPr>
        <w:pStyle w:val="Heading3"/>
      </w:pPr>
      <w:r>
        <w:t xml:space="preserve">Резиденты ОЭЗ в Зеленограде получат дополнительные налоговые льготы</w:t>
      </w:r>
    </w:p>
    <w:p>
      <w:pPr>
        <w:pStyle w:val="FirstParagraph"/>
      </w:pPr>
      <w:r>
        <w:t xml:space="preserve">14.07.2017</w:t>
      </w:r>
    </w:p>
    <w:p>
      <w:pPr>
        <w:pStyle w:val="BodyText"/>
      </w:pPr>
      <w:r>
        <w:drawing>
          <wp:inline>
            <wp:extent cx="2438400" cy="16337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3e/file6vs6i8zttpz1lgikwku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33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Особая экономическая зона в Зеленограде (ОЭЗ «Зеленоград») получит новый импульс к развитию. Об этом сообщил мэр Москвы Сергей Собянин в ходе посещения одной из площадок ОЭЗ «Алабушево».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соответствии с поручением президента Российской Федерации создана большая московская особая экономическая зона, в состав которой вошло пять площадок: четыре площадки здесь, в Зеленограде, и технополис «Москва» непосредственно в Москве. На площадках создано уже около полумиллиона производственных площадей, работают около восьми тысяч человек, и на всех площадках идет достаточно интенсивное развитие. Так что приглашаю всех желающих принять участие в инвестировании особой экономической зоны. Федеральным законодательством и региональным законом принят целый ряд льгот. К примеру, полностью обнуляются налоги на имущество, на землю, налог на прибыль, есть специальные льготы по страховым платежам и ряд других льгот. Так что проект интересный для тех, кто собирается развивать в Москве высокотехнологичное производство, заниматься новациями, — 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в материалах пресс-службы мэрии, московская особая экономическая зона — неофициальное название ОЭЗ «Зеленоград» — была создана постановлением Правительства РФ в 2005 году. В 2016 году полномочия по ее управлению были переданы Правительству Москвы. В мае 2017 года власти приняли решение о ее расширении. В настоящее время у московской ОЭЗ «Зеленоград» пять площадок: «Алабушево», «Микрон», «МИЭТ», «Ангстрем», — расположенные в Зеленограде, и технополис «Москва», находящийся в Печатниках. Их общая площадь составляет 207,5 гектара.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Основной площадкой развития экономической зоны является «Алабушево». Здесь работают 15 компаний-резидентов. Их вложения в развитие своих производств оценивают в размере свыше семи миллиардов рублей. В целом в развитие производства резиденты инвестировали около 11,2 миллиарда рублей. Всего на территории ОЭЗ в настоящее время 41 резидент.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http://krasnoselsky.mos.ru/press-center/news/detail/6458393.html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458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458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2025-03-11T12:50:14Z</dcterms:created>
  <dcterms:modified xsi:type="dcterms:W3CDTF">2025-03-11T12:50:14Z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