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7907c9d750715626aa974adf31467cebf2a5e4"/>
    <w:p>
      <w:pPr>
        <w:pStyle w:val="Heading3"/>
      </w:pPr>
      <w:r>
        <w:t xml:space="preserve">Почти две тысячи точек по продаже цветов заработают в преддверии 8 марта</w:t>
      </w:r>
    </w:p>
    <w:p>
      <w:pPr>
        <w:pStyle w:val="FirstParagraph"/>
      </w:pPr>
      <w:r>
        <w:t xml:space="preserve">01.03.2017</w:t>
      </w:r>
    </w:p>
    <w:p>
      <w:pPr>
        <w:pStyle w:val="BodyText"/>
      </w:pPr>
      <w:r>
        <w:drawing>
          <wp:inline>
            <wp:extent cx="2438400" cy="16276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fb1/file6lhvj9yz0yh1chu7u4y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76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Почти две тысячи цветочных магазинов заработают в канун Международного женского дня. Об этом сообщили 1 марта на официальном портале мэра и Правительства Москвы.</w:t>
      </w:r>
    </w:p>
    <w:p>
      <w:pPr>
        <w:pStyle w:val="BodyText"/>
      </w:pPr>
      <w:r>
        <w:t xml:space="preserve">Цветы можно купить в специализированных магазинах, а также в павильонах, которые находятся в торговых центрах столицы.</w:t>
      </w:r>
    </w:p>
    <w:p>
      <w:pPr>
        <w:pStyle w:val="BodyText"/>
      </w:pPr>
      <w:r>
        <w:t xml:space="preserve">Отмечается, что популярностью у москвичей пользуются розы, хризантемы и гвоздики.</w:t>
      </w:r>
    </w:p>
    <w:p>
      <w:pPr>
        <w:pStyle w:val="BodyText"/>
      </w:pPr>
      <w:r>
        <w:t xml:space="preserve">—  8 Марта большим спросом также пользуются тюльпаны. В столицу их привозят из-за границы, из регионов России и из столичных совхозов,- сообщает портал</w:t>
      </w:r>
      <w:r>
        <w:t xml:space="preserve"> </w:t>
      </w:r>
      <w:hyperlink r:id="rId23">
        <w:r>
          <w:rPr>
            <w:rStyle w:val="Hyperlink"/>
          </w:rPr>
          <w:t xml:space="preserve">Агентство городских новостей «Москва»</w:t>
        </w:r>
      </w:hyperlink>
      <w:r>
        <w:t xml:space="preserve">.</w:t>
      </w:r>
    </w:p>
    <w:p>
      <w:pPr>
        <w:pStyle w:val="BodyText"/>
      </w:pPr>
      <w:r>
        <w:t xml:space="preserve">Представители Департамента торговли и услуг Москвы рассказали, что большое количество партий цветов поставляется из областей и городов России.</w:t>
      </w:r>
    </w:p>
    <w:p>
      <w:pPr>
        <w:pStyle w:val="BodyText"/>
      </w:pPr>
      <w:r>
        <w:t xml:space="preserve">Департамент торговли и услуг города сообщил, что жители Москвы покупают примерно 8 миллионов цветов в месяц.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http://krasnoselsky.mos.ru/press-center/news/detail/5104223.html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5104223.html" TargetMode="External" /><Relationship Type="http://schemas.openxmlformats.org/officeDocument/2006/relationships/hyperlink" Id="rId23" Target="http://www.mskagency.ru/materials/2641750?block_mode=ifra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5104223.html" TargetMode="External" /><Relationship Type="http://schemas.openxmlformats.org/officeDocument/2006/relationships/hyperlink" Id="rId23" Target="http://www.mskagency.ru/materials/2641750?block_mode=ifra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2025-06-13T18:33:24Z</dcterms:created>
  <dcterms:modified xsi:type="dcterms:W3CDTF">2025-06-13T18:33:24Z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