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bd76ace2e8978b5dea75c3b39ba7b74e217391"/>
    <w:p>
      <w:pPr>
        <w:pStyle w:val="Heading3"/>
      </w:pPr>
      <w:r>
        <w:t xml:space="preserve">Движение «Безопасная столица» проверит цены на продукты</w:t>
      </w:r>
    </w:p>
    <w:p>
      <w:pPr>
        <w:pStyle w:val="FirstParagraph"/>
      </w:pPr>
      <w:r>
        <w:t xml:space="preserve">28.02.2017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351/file6ndpc4f1yptf0ozdad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Цены на продуктах в магазинах Москвы проверят участники движения «Безопасная столица» и «Народный контроль» 1 марта.</w:t>
      </w:r>
    </w:p>
    <w:p>
      <w:pPr>
        <w:pStyle w:val="BodyText"/>
      </w:pPr>
      <w:r>
        <w:t xml:space="preserve">Рейд «Честная цена» позволит провести мониторинг ценовой политики на продукты питания. Активисты сравнят цены на крупы, сахар и молоко в разных точках продаж, информирует </w:t>
      </w: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.</w:t>
      </w:r>
    </w:p>
    <w:p>
      <w:pPr>
        <w:pStyle w:val="BodyText"/>
      </w:pPr>
      <w:r>
        <w:t xml:space="preserve">Рейды позволят выявить необоснованное завышение цен в столичных магазинах. По результатам проверки, по необходимости, полученную информацию направят в прокуратуру города Москвы и в управление Федеральной антимонопольной службы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http://krasnoselsky.mos.ru/press-center/news/detail/5089901.html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089901.html" TargetMode="External" /><Relationship Type="http://schemas.openxmlformats.org/officeDocument/2006/relationships/hyperlink" Id="rId23" Target="http://www.mskagency.ru/materials/2641332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089901.html" TargetMode="External" /><Relationship Type="http://schemas.openxmlformats.org/officeDocument/2006/relationships/hyperlink" Id="rId23" Target="http://www.mskagency.ru/materials/2641332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2025-07-27T07:22:08Z</dcterms:created>
  <dcterms:modified xsi:type="dcterms:W3CDTF">2025-07-27T07:22:08Z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