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71defef6f52a1879bb024febbca436c88c99d"/>
    <w:p>
      <w:pPr>
        <w:pStyle w:val="Heading3"/>
      </w:pPr>
      <w:r>
        <w:t xml:space="preserve">Глава управы Наталья Мамонова встретится с населением 18 января</w:t>
      </w:r>
    </w:p>
    <w:p>
      <w:pPr>
        <w:pStyle w:val="FirstParagraph"/>
      </w:pPr>
      <w:r>
        <w:t xml:space="preserve">10.01.2017</w:t>
      </w:r>
    </w:p>
    <w:p>
      <w:pPr>
        <w:pStyle w:val="BodyText"/>
      </w:pPr>
      <w:r>
        <w:drawing>
          <wp:inline>
            <wp:extent cx="5334000" cy="2878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38/shkola-2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8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с населением главы управы Красносельского района Центрального административного округа Москвы Натальи Мамоновой состоится 18 января текущего года.</w:t>
      </w:r>
    </w:p>
    <w:p>
      <w:pPr>
        <w:pStyle w:val="BodyText"/>
      </w:pPr>
      <w:r>
        <w:t xml:space="preserve">Главной темой для обсуждения станет вопрос «О работе по снижению задолженности за жилищно-коммунальные услуги». Жители района смогут узнать о предпринимаемых мерах и правилах, а также задать все интересующие вопросы руководству управы.</w:t>
      </w:r>
    </w:p>
    <w:p>
      <w:pPr>
        <w:pStyle w:val="BodyText"/>
      </w:pPr>
      <w:r>
        <w:t xml:space="preserve">Встреча состоится 18 января в 19:00 в здании Пушкинского лицея №1500, который расположен по адресу: Скорняжный переулок, дом 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http://krasnoselsky.mos.ru/press-center/news/detail/4641733.html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4641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4641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2024-12-11T05:22:53Z</dcterms:created>
  <dcterms:modified xsi:type="dcterms:W3CDTF">2024-12-11T05:22:53Z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