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80816afa5197ab6ea364a3b88d0ed673e0d36"/>
    <w:p>
      <w:pPr>
        <w:pStyle w:val="Heading3"/>
      </w:pPr>
      <w:r>
        <w:t xml:space="preserve">В доме на Краснопрудной заработают новые лифты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drawing>
          <wp:inline>
            <wp:extent cx="5334000" cy="35448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bd/2016_07_19_11_31_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июля в доме №11 по улице Краснопрудной будут введены в эксплуатацию четыре новых лифта, сообщили в управе Краносельского района.</w:t>
      </w:r>
    </w:p>
    <w:p>
      <w:pPr>
        <w:pStyle w:val="BodyText"/>
      </w:pPr>
      <w:r>
        <w:t xml:space="preserve">Новые лифты были установлены взамен старых, вышедших из эксплуатации. Из заменили согласно общему графику ремонта многоквартирных домов в Красносельском районе. Комиссия, оценивавшая состояние жилого помещения выявила, что в доме №11 по Краснопрудной улице нуждаются в замене четыре подъемных средства.</w:t>
      </w:r>
    </w:p>
    <w:p>
      <w:pPr>
        <w:pStyle w:val="BodyText"/>
      </w:pPr>
      <w:r>
        <w:t xml:space="preserve">Подрядчик, выполнявший указанный работы сообщил, к 20 июля средства лифты будут готовы к сдаче. </w:t>
      </w:r>
    </w:p>
    <w:p>
      <w:pPr>
        <w:pStyle w:val="BodyText"/>
      </w:pPr>
      <w:r>
        <w:t xml:space="preserve">Напомним, 20 июля состоится встреча с и.о. главы управы Натальей Мамоновой, на повестке которой стоит опрос работы комиссии по делам несовершеннолетних и их защите.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http://krasnoselsky.mos.ru/press-center/news/detail/3371154.html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37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37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2024-08-09T16:09:30Z</dcterms:created>
  <dcterms:modified xsi:type="dcterms:W3CDTF">2024-08-09T16:09:30Z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