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0d94c3206e8d6409f2142a3c7e7751bd29a855d"/>
    <w:p>
      <w:pPr>
        <w:pStyle w:val="Heading3"/>
      </w:pPr>
      <w:r>
        <w:t xml:space="preserve">Александр Мишаков рассказал жителям о предстоящих апрельских мероприятиях по уборке района</w:t>
      </w:r>
    </w:p>
    <w:p>
      <w:pPr>
        <w:pStyle w:val="FirstParagraph"/>
      </w:pPr>
      <w:r>
        <w:t xml:space="preserve">18.03.2016</w:t>
      </w:r>
    </w:p>
    <w:p>
      <w:pPr>
        <w:pStyle w:val="BodyText"/>
      </w:pPr>
      <w:r>
        <w:t xml:space="preserve">Проведение общегородских благоустроительных работ по приведению в порядок территории Красносельского района в весенний период обсудил с жителями глава управы Александр Мишаков на очередной встрече, которая прошла в Пушкинском лицее №1500 в Скорняжном переулке, дом 3.</w:t>
      </w:r>
    </w:p>
    <w:p>
      <w:pPr>
        <w:pStyle w:val="BodyText"/>
      </w:pPr>
      <w:r>
        <w:t xml:space="preserve">Глава рассказал, что с 1 по 30 апреля в столице начнется традиционный месячник благоустройства, в рамках которого будет наведен порядок во дворах и на улицах Красносельского района.</w:t>
      </w:r>
    </w:p>
    <w:p>
      <w:pPr>
        <w:pStyle w:val="BodyText"/>
      </w:pPr>
      <w:r>
        <w:t xml:space="preserve">– Мы наведем порядок во всех 135 дворах района, в рамках текущего ремонта обновим 42 детских и четырех спортивных площадки. На объектах улично-дорожной сети основной упор сделаем на очистку освещения, ремонт остановочных павильонов ожидания, мойку и ремонт ограждений безопасности, – рассказал глава.</w:t>
      </w:r>
    </w:p>
    <w:p>
      <w:pPr>
        <w:pStyle w:val="BodyText"/>
      </w:pPr>
      <w:r>
        <w:t xml:space="preserve">Также запланированы работы по приведению в порядок фасадов и цоколей многоквартирных домов: промывка, ремонт отмосток, водоотводящих лотков, крылец, козырьков над подъездами и так далее.</w:t>
      </w:r>
    </w:p>
    <w:p>
      <w:pPr>
        <w:pStyle w:val="BodyText"/>
      </w:pPr>
      <w:r>
        <w:t xml:space="preserve">По словам Александра Мишакова, важными мероприятиями станут субботники, которые пройдут 16 и 23 апреля в Живаревом сквере и на Сретенском бульваре, а также на Пантелеевской улице, дом 2.</w:t>
      </w:r>
    </w:p>
    <w:p>
      <w:pPr>
        <w:pStyle w:val="BodyText"/>
      </w:pPr>
      <w:r>
        <w:t xml:space="preserve">– Приглашаю вас провести эти дни активно и с пользой. Приходите с близкими и детьми, с хорошим весенним настроением, а уж всем необходимым инвентарем «Жилищник» вас обеспечит.</w:t>
      </w:r>
    </w:p>
    <w:p>
      <w:pPr>
        <w:pStyle w:val="BodyText"/>
      </w:pPr>
      <w:r>
        <w:drawing>
          <wp:inline>
            <wp:extent cx="4445000" cy="25019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asnoselsky.mos.ru/www/Foto/20160316_190829_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000" cy="2501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4445000" cy="25019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krasnoselsky.mos.ru/www/Foto/20160316_191730_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000" cy="2501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 встрече было решено много вопросов, с которыми к главе обратились жители. Так, жительницы Сретенского бульвара, дом 6/1 попросили краску для нанесения разметки во дворе дома.</w:t>
      </w:r>
    </w:p>
    <w:p>
      <w:pPr>
        <w:pStyle w:val="BodyText"/>
      </w:pPr>
      <w:r>
        <w:t xml:space="preserve">– У нас во внутреннем дворе есть очень удачный карман для размещения аварийных и неотложных служб. Мы сами нанесем разметку, но для этого нам нужна красная краска.</w:t>
      </w:r>
    </w:p>
    <w:p>
      <w:pPr>
        <w:pStyle w:val="BodyText"/>
      </w:pPr>
      <w:r>
        <w:t xml:space="preserve">Глава распорядился выделить материал.</w:t>
      </w:r>
    </w:p>
    <w:p>
      <w:pPr>
        <w:pStyle w:val="BodyText"/>
      </w:pPr>
      <w:r>
        <w:t xml:space="preserve">На Краснопрудной улице, 7/9 активные жители рассказали, что старую песочницу с брезентовым покрытием необходимо заменить на современную с крышкой. Глава пообещал, что новую песочницу установят, как только будет открыт сезон благоустройства.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http://krasnoselsky.mos.ru/press-center/news/detail/2615755.html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krasnoselsky.mos.ru" TargetMode="External" /><Relationship Type="http://schemas.openxmlformats.org/officeDocument/2006/relationships/hyperlink" Id="rId26" Target="http://krasnoselsky.mos.ru/press-center/news/detail/26157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krasnoselsky.mos.ru" TargetMode="External" /><Relationship Type="http://schemas.openxmlformats.org/officeDocument/2006/relationships/hyperlink" Id="rId26" Target="http://krasnoselsky.mos.ru/press-center/news/detail/26157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2025-05-10T08:39:13Z</dcterms:created>
  <dcterms:modified xsi:type="dcterms:W3CDTF">2025-05-10T08:39:13Z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