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611d5ba02cb86032bad516cb820e8bf3765abb"/>
    <w:p>
      <w:pPr>
        <w:pStyle w:val="Heading3"/>
      </w:pPr>
      <w:r>
        <w:t xml:space="preserve">В размещении 15 летних кафе в центре Москвы обнаружены нарушения</w:t>
      </w:r>
    </w:p>
    <w:p>
      <w:pPr>
        <w:pStyle w:val="FirstParagraph"/>
      </w:pPr>
      <w:r>
        <w:t xml:space="preserve">26.06.2015</w:t>
      </w:r>
    </w:p>
    <w:p>
      <w:pPr>
        <w:pStyle w:val="BodyText"/>
      </w:pPr>
      <w:r>
        <w:t xml:space="preserve">Сотрудники Государственной инспекции по недвижимости обнаружили 15 летних кафе в центре столицы, размещенных с нарушениями. По словам руководителя инспекции Сергея Шогунова, также нарушения были зафиксированы в Юго-Западном округе – 12 кафе, и в Западном – 8 заведений.</w:t>
      </w:r>
    </w:p>
    <w:p>
      <w:pPr>
        <w:pStyle w:val="BodyText"/>
      </w:pPr>
      <w:r>
        <w:t xml:space="preserve">Всего в ходе проверок сотрудники Госинспекции выявили 52 нарушения: большая часть из них связана с установкой кафе вне утвержденной схемы, остальные заведения превышали установленную площадь. Сергей Шогунов напомнил, что схему и площадь согласуют префектура Центрального административного округа и Департамент торговли и услуг Москвы.</w:t>
      </w:r>
    </w:p>
    <w:p>
      <w:pPr>
        <w:pStyle w:val="BodyText"/>
      </w:pPr>
      <w:r>
        <w:t xml:space="preserve">По правилам размещения летнее кафе не должно мешать участникам дорожного движения, перегораживать путь пешеходам, доставлять неудобства горожанам. При обнаружении нарушений хозяевам ресторана дается срок, за который они должны устранить все ошибки, иначе заведение не сможет открыть летнюю веранду следующие три месяца, а также в следующем сезоне. Кроме того, согласно последним поправкам в Кодекс об Административных нарушениях, принятых Мосгордумой, владельцам кафе выписывается большой штраф за нарушения в размещении ресторанов.</w:t>
      </w:r>
    </w:p>
    <w:p>
      <w:pPr>
        <w:pStyle w:val="BodyText"/>
      </w:pPr>
      <w:r>
        <w:t xml:space="preserve">Сергей Шогунов заметил, что сотрудники Госинспекции по недвижимости продолжат проверять летние веранды. </w:t>
      </w:r>
    </w:p>
    <w:p>
      <w:pPr>
        <w:pStyle w:val="BodyText"/>
      </w:pPr>
      <w:r>
        <w:br/>
      </w:r>
    </w:p>
    <w:p>
      <w:pPr>
        <w:pStyle w:val="BodyText"/>
      </w:pPr>
      <w:r>
        <w:t xml:space="preserve">Адрес страницы:</w:t>
      </w:r>
      <w:r>
        <w:t xml:space="preserve"> </w:t>
      </w:r>
      <w:hyperlink r:id="rId20">
        <w:r>
          <w:rPr>
            <w:rStyle w:val="Hyperlink"/>
          </w:rPr>
          <w:t xml:space="preserve">http://krasnoselsky.mos.ru/press-center/news/detail/1964384.html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press-center/news/detail/19643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press-center/news/detail/19643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2024-06-27T08:31:29Z</dcterms:created>
  <dcterms:modified xsi:type="dcterms:W3CDTF">2024-06-27T08:31:29Z</dcterms:modified>
</cp:coreProperties>
</file>

<file path=docProps/custom.xml><?xml version="1.0" encoding="utf-8"?>
<Properties xmlns="http://schemas.openxmlformats.org/officeDocument/2006/custom-properties" xmlns:vt="http://schemas.openxmlformats.org/officeDocument/2006/docPropsVTypes"/>
</file>