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db5fdb8120b4db514867363e91084019b7610"/>
    <w:p>
      <w:pPr>
        <w:pStyle w:val="Heading3"/>
      </w:pPr>
      <w:r>
        <w:t xml:space="preserve">В фестивале «Русская рыба» в Москве участвуют более ста отечественных производителей</w:t>
      </w:r>
    </w:p>
    <w:p>
      <w:pPr>
        <w:pStyle w:val="FirstParagraph"/>
      </w:pPr>
      <w:r>
        <w:t xml:space="preserve">23.04.2015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Москве открылся фестиваль «Русская рыба», на котором представлено более 200 видов отечественной рыбы от 100 производителей.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На нашем фестивале будет представлено более 100 производителей, которые приехали сегодня в Москву: от Владивостока до Калининграда, от Крыма до Мурманска. Мы представляем более 30 регионов, - рассказал руководитель Департамента торговли и услуг Алексей Немерюк.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Икру, морепродукты и рыбу на фестивале можно попробовать во время дегустации и купить по ценам российских производителей. Кроме того, для всех гостей подготовили интересные мастер-классы по приготовлению рыбы , а также конкурсы от известных столичных поваров, путешественников, актеров и моряков.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фестивале можно увидеть самые разные виды рыбы: лосося, сигу, омуля, хариуса, нерку, кижуча, барабулю, рапана.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- В покупке москвича превалируют, на ряду с карпом, который занимает первое место по продажам, такие виды рыбы как дорадо, сибас и семга. Нам хотелось бы вот этой акцией популяризировать больше именно русские сорта, коих в России вылавливается более 200, и показать на фестивале, что из них действительно можно сделать что-то вкусное и интересное, - отметил Алексей Немерюк.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Первый фестиваль «Русская рыба» продлится в Москве с 22 по 28 апреля. Его организовали Росрыболовство и столичные власти.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Каждый год в Москве потребляют в среднем 330 тысяч тонн рыбы, из которой самый большая часть – 60 процентов, приходится на замороженную и свежую продукцию. Копченные и сушенные морепродукты составляют 20 процентов от общего объема, рыбные консервы – 13 процентов, полуфабрикаты и готовые изделия – 7 процентов. В среднем каждый москвич съедает 27 килограммов рыбы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http://krasnoselsky.mos.ru/press-center/news/detail/1781850.html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781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781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2024-12-04T01:00:50Z</dcterms:created>
  <dcterms:modified xsi:type="dcterms:W3CDTF">2024-12-04T01:00:50Z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