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c8bfc5a9556399fae490eb6f1241467600609"/>
    <w:p>
      <w:pPr>
        <w:pStyle w:val="Heading3"/>
      </w:pPr>
      <w:r>
        <w:t xml:space="preserve">Ректор РАЖВиЗ осмотрел выпускные работы студентов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20.05.2025</w:t>
      </w:r>
    </w:p>
    <w:p>
      <w:pPr>
        <w:pStyle w:val="BodyText"/>
      </w:pPr>
      <w:r>
        <w:t xml:space="preserve">Ректорские просмотры дипломных работ прошли в РАЖВиЗ. Фото: старница РАЖВиЗ в социальных сетях</w:t>
      </w:r>
    </w:p>
    <w:p>
      <w:pPr>
        <w:pStyle w:val="BodyText"/>
      </w:pPr>
      <w:r>
        <w:t xml:space="preserve">Ректорские просмотры студенческих выпускных работ прошли в Российской академии живописи, ваяния и зодчества имени Ильи Глазунова, сообщили 19 мая.</w:t>
      </w:r>
    </w:p>
    <w:p>
      <w:pPr>
        <w:pStyle w:val="BodyText"/>
      </w:pPr>
      <w:r>
        <w:t xml:space="preserve">Ректор РАЖВиЗ Иван Глазунов осмотрел работы студентов шестого курса и ассистентов, которые представят свои дипломы к защите в августе.</w:t>
      </w:r>
    </w:p>
    <w:p>
      <w:pPr>
        <w:pStyle w:val="BodyText"/>
      </w:pPr>
      <w:r>
        <w:t xml:space="preserve">Каждая работа студентов является итогом долгой работы, которая отражает профессиональный рост начинающих авторов. Благодаря ректорским просмотрам ребята могут получить предварительную оценку, а также важные советы от заслуженных мастеров. Данная встреча с ректором поможет студентам скорректировать акценты и выявить финальный вектор работы.</w:t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Российской академии живописи, ваяния и зодчества в социальных сетях проинформировали, что в ближайшее время просмотр студенческих работ пройдет и на других факультетах.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http://krasnoselsky.mos.ru/press-center/news/detail/12978582.html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78582.html" TargetMode="External" /><Relationship Type="http://schemas.openxmlformats.org/officeDocument/2006/relationships/hyperlink" Id="rId20" Target="https://vk.com/wall-213269985_29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78582.html" TargetMode="External" /><Relationship Type="http://schemas.openxmlformats.org/officeDocument/2006/relationships/hyperlink" Id="rId20" Target="https://vk.com/wall-213269985_29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2025-07-13T23:34:29Z</dcterms:created>
  <dcterms:modified xsi:type="dcterms:W3CDTF">2025-07-13T23:34:29Z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