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5a412efde74c54569de3556011e8da3f9f3485"/>
    <w:p>
      <w:pPr>
        <w:pStyle w:val="Heading3"/>
      </w:pPr>
      <w:r>
        <w:t xml:space="preserve">Школа Нервно-мыщечных болезней начнет работать в НПЦ имени Зновия Соловьева</w:t>
      </w:r>
    </w:p>
    <w:p>
      <w:pPr>
        <w:pStyle w:val="FirstParagraph"/>
      </w:pPr>
      <w:r>
        <w:t xml:space="preserve">16.04.2025</w:t>
      </w:r>
    </w:p>
    <w:p>
      <w:pPr>
        <w:pStyle w:val="BodyText"/>
      </w:pPr>
      <w:r>
        <w:t xml:space="preserve">16.04.2025</w:t>
      </w:r>
    </w:p>
    <w:p>
      <w:pPr>
        <w:pStyle w:val="BodyText"/>
      </w:pPr>
      <w:r>
        <w:t xml:space="preserve">Новый цикл занятий Школы Нервно-мышечных болезней имени Бориса Гехта стартовал в Психоневрологическом центре имени Зиновия Соловьева. Фото: страница НПЦ в социальных сетях</w:t>
      </w:r>
    </w:p>
    <w:p>
      <w:pPr>
        <w:pStyle w:val="BodyText"/>
      </w:pPr>
      <w:r>
        <w:t xml:space="preserve">Новый цикл Школы Нервно-мышечных болезней имени Бориса Гехта стартовал 14 апреля в Научно-практическом психоневрологическом центре имени Зиновия Соловьева.</w:t>
      </w:r>
    </w:p>
    <w:p>
      <w:pPr>
        <w:pStyle w:val="BodyText"/>
      </w:pPr>
      <w:r>
        <w:t xml:space="preserve">Мероприятие организовано Департаментом здравоохранения города Москвы и Всероссийским обществом неврологов. Цикл посвятят диагностике лечению наследственных заболеваний, и других неврологических отклонений. В ходе занятий также обсудят хирургическое лечение и реабилитацию при нервно-мышечных заболеваниях,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Психоневрологического центра имени Зиновия Соловьева в социальных сетях.</w:t>
      </w:r>
    </w:p>
    <w:p>
      <w:pPr>
        <w:pStyle w:val="BodyText"/>
      </w:pPr>
      <w:r>
        <w:t xml:space="preserve">Проект открыла директор НПЦ Алла Гехт. Она выразила благодарность всем участникам, благодаря которым мероприятие имеет серьезную значимость для научного сообщества.</w:t>
      </w:r>
    </w:p>
    <w:p>
      <w:pPr>
        <w:pStyle w:val="BodyText"/>
      </w:pPr>
      <w:r>
        <w:t xml:space="preserve">В качестве лекторов выступят ведущие эксперты в разных областях неврологии. Проект будет работать до 16 апреля на базе НПЦ имени Зиновия Соловьева.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http://krasnoselsky.mos.ru/press-center/news/detail/12918014.html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918014.html" TargetMode="External" /><Relationship Type="http://schemas.openxmlformats.org/officeDocument/2006/relationships/hyperlink" Id="rId20" Target="https://vk.com/wall-166507699_14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918014.html" TargetMode="External" /><Relationship Type="http://schemas.openxmlformats.org/officeDocument/2006/relationships/hyperlink" Id="rId20" Target="https://vk.com/wall-166507699_14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2025-08-03T08:56:24Z</dcterms:created>
  <dcterms:modified xsi:type="dcterms:W3CDTF">2025-08-03T08:56:24Z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