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7df6a9bd120f03e166b722d8027f068e00df8"/>
    <w:p>
      <w:pPr>
        <w:pStyle w:val="Heading3"/>
      </w:pPr>
      <w:r>
        <w:t xml:space="preserve">На заседание педагогического клуба МПГУ пригласили тифлопедагога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09.12.2024</w:t>
      </w:r>
    </w:p>
    <w:p>
      <w:pPr>
        <w:pStyle w:val="BodyText"/>
      </w:pPr>
      <w:r>
        <w:t xml:space="preserve">Тифлопедагог посетила встречу педагогического клуба МПГУ. Фото: Анна Быкова, «Вечерняя Москва»</w:t>
      </w:r>
    </w:p>
    <w:p>
      <w:pPr>
        <w:pStyle w:val="BodyText"/>
      </w:pPr>
      <w:r>
        <w:t xml:space="preserve">Приглашенным гостем на заседании педагогического клуба Московского педагогического государственного университета 6 декабря стала тифлопедагог Римма.</w:t>
      </w:r>
    </w:p>
    <w:p>
      <w:pPr>
        <w:pStyle w:val="BodyText"/>
      </w:pPr>
      <w:r>
        <w:t xml:space="preserve">Педагогический клуб МПГУ часто приглашает интересных спикеров на заседания, чтобы узнать подробнее о процессе обучения детей. На этот раз студентам удалось поговорить с тифлопедагогом — специалистом, работающий с детьми с нарушениями зрения.</w:t>
      </w:r>
    </w:p>
    <w:p>
      <w:pPr>
        <w:pStyle w:val="BodyText"/>
      </w:pPr>
      <w:r>
        <w:t xml:space="preserve">На встрече студенты задавали вопросы гостю об организации процесса обучения детей с нарушениями зрения, так как Римма работает с ними ежедневно. Также они интересовались взаимодействием детей друг с другом. Самым важным стал вопрос о подготовке и сдаче Основного и Единого государственных экзаменов,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ИМИ МПГУ.</w:t>
      </w:r>
    </w:p>
    <w:p>
      <w:pPr>
        <w:pStyle w:val="BodyText"/>
      </w:pPr>
      <w:r>
        <w:t xml:space="preserve">Во время второй части заседания студенты и приглашенный спикер, как обычно принято на заседании клуба, обсудили новости в сфере образования и педагогики.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http://krasnoselsky.mos.ru/press-center/news/detail/12708163.html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8163.html" TargetMode="External" /><Relationship Type="http://schemas.openxmlformats.org/officeDocument/2006/relationships/hyperlink" Id="rId20" Target="https://mpgu.su/novosti/pedagogicheskogo-priglashennogo-tiflopedagog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708163.html" TargetMode="External" /><Relationship Type="http://schemas.openxmlformats.org/officeDocument/2006/relationships/hyperlink" Id="rId20" Target="https://mpgu.su/novosti/pedagogicheskogo-priglashennogo-tiflopedagog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2025-08-05T03:27:59Z</dcterms:created>
  <dcterms:modified xsi:type="dcterms:W3CDTF">2025-08-05T03:27:59Z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