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b8638286889c35bae7a2cbd97e56140b9d555"/>
    <w:p>
      <w:pPr>
        <w:pStyle w:val="Heading3"/>
      </w:pPr>
      <w:r>
        <w:t xml:space="preserve">Прошел III Всероссийский географический диктант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В ГБОУ г. Москвы "Школа №1525" прошел III Всероссийский географический диктант. Подробнее по ссылке:</w:t>
      </w:r>
      <w:r>
        <w:t xml:space="preserve"> </w:t>
      </w:r>
      <w:hyperlink r:id="rId20">
        <w:r>
          <w:rPr>
            <w:rStyle w:val="Hyperlink"/>
          </w:rPr>
          <w:t xml:space="preserve">http://lycg1525.mskobr.ru/novosti/proshel_iii_vserossijskij_geograficheskij_diktant/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http://krasnoselsky.mos.ru/press-center/events/detail/7010115.html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7010115.html" TargetMode="External" /><Relationship Type="http://schemas.openxmlformats.org/officeDocument/2006/relationships/hyperlink" Id="rId20" Target="http://lycg1525.mskobr.ru/novosti/proshel_iii_vserossijskij_geograficheskij_dikta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7010115.html" TargetMode="External" /><Relationship Type="http://schemas.openxmlformats.org/officeDocument/2006/relationships/hyperlink" Id="rId20" Target="http://lycg1525.mskobr.ru/novosti/proshel_iii_vserossijskij_geograficheskij_dikta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2023-07-27T01:30:32Z</dcterms:created>
  <dcterms:modified xsi:type="dcterms:W3CDTF">2023-07-27T01:30:32Z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