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0a0a0a77e6fa02d77a61d02754ac36aa0c69a"/>
    <w:p>
      <w:pPr>
        <w:pStyle w:val="Heading3"/>
      </w:pPr>
      <w:r>
        <w:t xml:space="preserve">План основных мероприятий по подготовке и проведению празднования 71-ой годовщины Победы в Великой Отечественной войне 1941-1945 годов на территории Красносельского района города Москвы</w:t>
      </w:r>
    </w:p>
    <w:p>
      <w:pPr>
        <w:pStyle w:val="FirstParagraph"/>
      </w:pPr>
      <w:r>
        <w:t xml:space="preserve">28.04.2016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и время проведения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(2016 г)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 (адрес)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Ответственные организации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Приведение в порядок мемориальных досок и других памятных знаков, посвященных героям и событиям Великой Отечественной войны, расположенных на территории района (месячник благоустройства)</w:t>
            </w:r>
          </w:p>
        </w:tc>
        <w:tc>
          <w:tcPr/>
          <w:p>
            <w:pPr>
              <w:jc w:val="left"/>
            </w:pPr>
            <w:r>
              <w:t xml:space="preserve">20-29 апреля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Ответственные за эксплуатацию (ГБОУ СОШ, ГБУ «Жилищник Красносельского района, АОА «РЖД»)</w:t>
            </w: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Ежегодная X эколого - патриотическая акция «Сирень Победы» - I этап акции</w:t>
            </w:r>
          </w:p>
        </w:tc>
        <w:tc>
          <w:tcPr/>
          <w:p>
            <w:pPr>
              <w:jc w:val="left"/>
            </w:pPr>
            <w:r>
              <w:t xml:space="preserve">28 апреля</w:t>
            </w:r>
          </w:p>
          <w:p>
            <w:pPr>
              <w:jc w:val="left"/>
            </w:pPr>
            <w:r>
              <w:t xml:space="preserve">12.00</w:t>
            </w:r>
          </w:p>
        </w:tc>
        <w:tc>
          <w:tcPr/>
          <w:p>
            <w:pPr>
              <w:jc w:val="left"/>
            </w:pPr>
            <w:r>
              <w:t xml:space="preserve">Скорняжный пер.,</w:t>
            </w:r>
          </w:p>
          <w:p>
            <w:pPr>
              <w:jc w:val="left"/>
            </w:pPr>
            <w:r>
              <w:t xml:space="preserve">д. 4</w:t>
            </w:r>
          </w:p>
        </w:tc>
        <w:tc>
          <w:tcPr/>
          <w:p>
            <w:pPr>
              <w:jc w:val="left"/>
            </w:pPr>
            <w:r>
              <w:t xml:space="preserve">ГКУ ЦСПСиД «Красносельский»</w:t>
            </w:r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Выезд учащихся Пушкинского лицея 1500 к местам боев 2-ой Московской -129 - Орловской стрелковой дивизии, торжественное возложение цветов у братской могилы на «Красной поляне»</w:t>
            </w:r>
          </w:p>
        </w:tc>
        <w:tc>
          <w:tcPr/>
          <w:p>
            <w:pPr>
              <w:jc w:val="left"/>
            </w:pPr>
            <w:r>
              <w:t xml:space="preserve">28 апреля</w:t>
            </w:r>
          </w:p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Красная Поляна</w:t>
            </w:r>
          </w:p>
          <w:p>
            <w:pPr>
              <w:jc w:val="left"/>
            </w:pPr>
            <w:r>
              <w:t xml:space="preserve">(Лобня, ст. Озерецкая)</w:t>
            </w:r>
          </w:p>
        </w:tc>
        <w:tc>
          <w:tcPr/>
          <w:p>
            <w:pPr>
              <w:jc w:val="left"/>
            </w:pPr>
            <w:r>
              <w:t xml:space="preserve">ГБОУ Пушкинский лицей № 1500 СП-2</w:t>
            </w:r>
          </w:p>
        </w:tc>
      </w:tr>
      <w:tr>
        <w:tc>
          <w:tcPr/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jc w:val="left"/>
            </w:pPr>
            <w:r>
              <w:t xml:space="preserve">Выставка «Герои былых времен 1941-1945г.»</w:t>
            </w:r>
          </w:p>
        </w:tc>
        <w:tc>
          <w:tcPr/>
          <w:p>
            <w:pPr>
              <w:jc w:val="left"/>
            </w:pPr>
            <w:r>
              <w:t xml:space="preserve">апрель – май</w:t>
            </w:r>
          </w:p>
          <w:p>
            <w:pPr>
              <w:jc w:val="left"/>
            </w:pPr>
            <w:r>
              <w:t xml:space="preserve">10.00-17.00</w:t>
            </w:r>
          </w:p>
        </w:tc>
        <w:tc>
          <w:tcPr/>
          <w:p>
            <w:pPr>
              <w:jc w:val="left"/>
            </w:pPr>
            <w:r>
              <w:t xml:space="preserve">Малый Краснопрудный тупик д.1 стр.1</w:t>
            </w:r>
          </w:p>
        </w:tc>
        <w:tc>
          <w:tcPr/>
          <w:p>
            <w:pPr>
              <w:jc w:val="left"/>
            </w:pPr>
            <w:r>
              <w:t xml:space="preserve">ГБУ ТЦСО «Мещанский» филиал «Красносельский»</w:t>
            </w:r>
          </w:p>
        </w:tc>
      </w:tr>
      <w:tr>
        <w:tc>
          <w:tcPr/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jc w:val="left"/>
            </w:pPr>
            <w:r>
              <w:t xml:space="preserve">Поздравительная акция «Помним, гордимся – чтим!»</w:t>
            </w:r>
          </w:p>
        </w:tc>
        <w:tc>
          <w:tcPr/>
          <w:p>
            <w:pPr>
              <w:jc w:val="left"/>
            </w:pPr>
            <w:r>
              <w:t xml:space="preserve">апрель – май</w:t>
            </w:r>
          </w:p>
          <w:p>
            <w:pPr>
              <w:jc w:val="left"/>
            </w:pPr>
            <w:r>
              <w:t xml:space="preserve">10.00-17.00</w:t>
            </w:r>
          </w:p>
        </w:tc>
        <w:tc>
          <w:tcPr/>
          <w:p>
            <w:pPr>
              <w:jc w:val="left"/>
            </w:pPr>
            <w:r>
              <w:t xml:space="preserve">Малый Краснопрудный тупик д.1 стр.1</w:t>
            </w:r>
          </w:p>
        </w:tc>
        <w:tc>
          <w:tcPr/>
          <w:p>
            <w:pPr>
              <w:jc w:val="left"/>
            </w:pPr>
            <w:r>
              <w:t xml:space="preserve">ГБУ ТЦСО «Мещанский» филиал «Красносельский»</w:t>
            </w:r>
          </w:p>
        </w:tc>
      </w:tr>
      <w:tr>
        <w:tc>
          <w:tcPr/>
          <w:p>
            <w:pPr>
              <w:jc w:val="left"/>
            </w:pPr>
            <w:r>
              <w:t xml:space="preserve">6.</w:t>
            </w:r>
          </w:p>
        </w:tc>
        <w:tc>
          <w:tcPr/>
          <w:p>
            <w:pPr>
              <w:jc w:val="left"/>
            </w:pPr>
            <w:r>
              <w:t xml:space="preserve">Выставка книг писателей - фронтовиков, мемуаров, писем с фронта героев и участников ВОВ</w:t>
            </w:r>
          </w:p>
        </w:tc>
        <w:tc>
          <w:tcPr/>
          <w:p>
            <w:pPr>
              <w:jc w:val="left"/>
            </w:pPr>
            <w:r>
              <w:t xml:space="preserve">02-10 мая</w:t>
            </w:r>
          </w:p>
          <w:p>
            <w:pPr>
              <w:jc w:val="left"/>
            </w:pPr>
            <w:r>
              <w:t xml:space="preserve">11.00 -15.00</w:t>
            </w:r>
          </w:p>
        </w:tc>
        <w:tc>
          <w:tcPr/>
          <w:p>
            <w:pPr>
              <w:jc w:val="left"/>
            </w:pPr>
            <w:r>
              <w:t xml:space="preserve">Русаковская ул., д. 8</w:t>
            </w:r>
          </w:p>
        </w:tc>
        <w:tc>
          <w:tcPr/>
          <w:p>
            <w:pPr>
              <w:jc w:val="left"/>
            </w:pPr>
            <w:r>
              <w:t xml:space="preserve">ГБУК города Москвы «ЦБС ЦАО» Библиотека № 267 им. Н.К. Крупской</w:t>
            </w:r>
          </w:p>
        </w:tc>
      </w:tr>
      <w:tr>
        <w:tc>
          <w:tcPr/>
          <w:p>
            <w:pPr>
              <w:jc w:val="left"/>
            </w:pPr>
            <w:r>
              <w:t xml:space="preserve">7.</w:t>
            </w:r>
          </w:p>
        </w:tc>
        <w:tc>
          <w:tcPr/>
          <w:p>
            <w:pPr>
              <w:jc w:val="left"/>
            </w:pPr>
            <w:r>
              <w:t xml:space="preserve">Литературно-музыкальная композиция «Эхо великой войны»</w:t>
            </w:r>
          </w:p>
        </w:tc>
        <w:tc>
          <w:tcPr/>
          <w:p>
            <w:pPr>
              <w:jc w:val="left"/>
            </w:pPr>
            <w:r>
              <w:t xml:space="preserve">05 мая</w:t>
            </w:r>
          </w:p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Малый Краснопрудный тупик д.1 стр.1</w:t>
            </w:r>
          </w:p>
        </w:tc>
        <w:tc>
          <w:tcPr/>
          <w:p>
            <w:pPr>
              <w:jc w:val="left"/>
            </w:pPr>
            <w:r>
              <w:t xml:space="preserve">ГБУ ТЦСО «Мещанский» филиал «Красносельский»</w:t>
            </w:r>
          </w:p>
        </w:tc>
      </w:tr>
      <w:tr>
        <w:tc>
          <w:tcPr/>
          <w:p>
            <w:pPr>
              <w:jc w:val="left"/>
            </w:pPr>
            <w:r>
              <w:t xml:space="preserve">8.</w:t>
            </w:r>
          </w:p>
        </w:tc>
        <w:tc>
          <w:tcPr/>
          <w:p>
            <w:pPr>
              <w:jc w:val="left"/>
            </w:pPr>
            <w:r>
              <w:t xml:space="preserve">Возложение цветов у доски памяти выпускникам школы, погибшим в годы ВОВ (Мемориальная доска: « В этом здании в октябре 1941 формировалась 3-я коммунистическая дивизия»)</w:t>
            </w:r>
          </w:p>
        </w:tc>
        <w:tc>
          <w:tcPr/>
          <w:p>
            <w:pPr>
              <w:jc w:val="left"/>
            </w:pPr>
            <w:r>
              <w:t xml:space="preserve">06 мая</w:t>
            </w:r>
          </w:p>
          <w:p>
            <w:pPr>
              <w:jc w:val="left"/>
            </w:pPr>
            <w:r>
              <w:t xml:space="preserve">9.30 -10.30</w:t>
            </w:r>
          </w:p>
        </w:tc>
        <w:tc>
          <w:tcPr/>
          <w:p>
            <w:pPr>
              <w:jc w:val="left"/>
            </w:pPr>
            <w:r>
              <w:t xml:space="preserve">ул. Русаковская д.10, стр.1</w:t>
            </w:r>
          </w:p>
        </w:tc>
        <w:tc>
          <w:tcPr/>
          <w:p>
            <w:pPr>
              <w:jc w:val="left"/>
            </w:pPr>
            <w:r>
              <w:t xml:space="preserve">Учащиеся ГБОУ СОШ № 315</w:t>
            </w:r>
          </w:p>
        </w:tc>
      </w:tr>
      <w:tr>
        <w:tc>
          <w:tcPr/>
          <w:p>
            <w:pPr>
              <w:jc w:val="left"/>
            </w:pPr>
            <w:r>
              <w:t xml:space="preserve">9.</w:t>
            </w:r>
          </w:p>
        </w:tc>
        <w:tc>
          <w:tcPr/>
          <w:p>
            <w:pPr>
              <w:jc w:val="left"/>
            </w:pPr>
            <w:r>
              <w:t xml:space="preserve">Мемориально-патронатная акция по благоустройству воинских захоронений и торжественное возложение цветов на Братской могиле в дер. Давыдово</w:t>
            </w:r>
          </w:p>
        </w:tc>
        <w:tc>
          <w:tcPr/>
          <w:p>
            <w:pPr>
              <w:jc w:val="left"/>
            </w:pPr>
            <w:r>
              <w:t xml:space="preserve">07 мая</w:t>
            </w:r>
          </w:p>
        </w:tc>
        <w:tc>
          <w:tcPr/>
          <w:p>
            <w:pPr>
              <w:jc w:val="left"/>
            </w:pPr>
            <w:r>
              <w:t xml:space="preserve">Новгородская обл.,</w:t>
            </w:r>
          </w:p>
          <w:p>
            <w:pPr>
              <w:jc w:val="left"/>
            </w:pPr>
            <w:r>
              <w:t xml:space="preserve">Старорусский р-он,</w:t>
            </w:r>
          </w:p>
          <w:p>
            <w:pPr>
              <w:jc w:val="left"/>
            </w:pPr>
            <w:r>
              <w:t xml:space="preserve">дер. Давыдово</w:t>
            </w:r>
          </w:p>
        </w:tc>
        <w:tc>
          <w:tcPr/>
          <w:p>
            <w:pPr>
              <w:jc w:val="left"/>
            </w:pPr>
            <w:r>
              <w:t xml:space="preserve">ГБОУ Пушкинский лицей № 1500 (СП-1)</w:t>
            </w:r>
          </w:p>
        </w:tc>
      </w:tr>
      <w:tr>
        <w:tc>
          <w:tcPr/>
          <w:p>
            <w:pPr>
              <w:jc w:val="left"/>
            </w:pPr>
            <w:r>
              <w:t xml:space="preserve">10.</w:t>
            </w:r>
          </w:p>
        </w:tc>
        <w:tc>
          <w:tcPr/>
          <w:p>
            <w:pPr>
              <w:jc w:val="left"/>
            </w:pPr>
            <w:r>
              <w:t xml:space="preserve">Торжественный урок-концерт, посвященный памяти о наших отцах и дедах, в честь Дня Победы</w:t>
            </w:r>
          </w:p>
        </w:tc>
        <w:tc>
          <w:tcPr/>
          <w:p>
            <w:pPr>
              <w:jc w:val="left"/>
            </w:pPr>
            <w:r>
              <w:t xml:space="preserve">08 мая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ул. Сретенка, д.24/2</w:t>
            </w:r>
          </w:p>
        </w:tc>
        <w:tc>
          <w:tcPr/>
          <w:p>
            <w:pPr>
              <w:jc w:val="left"/>
            </w:pPr>
            <w:r>
              <w:t xml:space="preserve">ЦРДиМ «МАЛАХИТ»</w:t>
            </w:r>
          </w:p>
        </w:tc>
      </w:tr>
      <w:tr>
        <w:tc>
          <w:tcPr/>
          <w:p>
            <w:pPr>
              <w:jc w:val="left"/>
            </w:pPr>
            <w:r>
              <w:t xml:space="preserve">11.</w:t>
            </w:r>
          </w:p>
        </w:tc>
        <w:tc>
          <w:tcPr/>
          <w:p>
            <w:pPr>
              <w:jc w:val="left"/>
            </w:pPr>
            <w:r>
              <w:t xml:space="preserve">Концерт, посвященный Дню Победы (выступят воспитанники музыкальной школы им. Одоевского)</w:t>
            </w:r>
          </w:p>
        </w:tc>
        <w:tc>
          <w:tcPr/>
          <w:p>
            <w:pPr>
              <w:jc w:val="left"/>
            </w:pPr>
            <w:r>
              <w:t xml:space="preserve">08 мая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ул. Б.Спасская д.31,</w:t>
            </w:r>
          </w:p>
        </w:tc>
        <w:tc>
          <w:tcPr/>
          <w:p>
            <w:pPr>
              <w:jc w:val="left"/>
            </w:pPr>
            <w:r>
              <w:t xml:space="preserve">ГБУК города Москвы «ЦБС ЦАО» Библиотека № 267 им. Н.К. Крупской</w:t>
            </w:r>
          </w:p>
        </w:tc>
      </w:tr>
      <w:tr>
        <w:tc>
          <w:tcPr/>
          <w:p>
            <w:pPr>
              <w:jc w:val="left"/>
            </w:pPr>
            <w:r>
              <w:t xml:space="preserve">12.</w:t>
            </w:r>
          </w:p>
        </w:tc>
        <w:tc>
          <w:tcPr/>
          <w:p>
            <w:pPr>
              <w:jc w:val="left"/>
            </w:pPr>
            <w:r>
              <w:t xml:space="preserve">Возложение цветов к памятнику Героя Советского союза - летчику И.И.Борзову</w:t>
            </w:r>
          </w:p>
        </w:tc>
        <w:tc>
          <w:tcPr/>
          <w:p>
            <w:pPr>
              <w:jc w:val="left"/>
            </w:pPr>
            <w:r>
              <w:t xml:space="preserve">08 мая</w:t>
            </w:r>
          </w:p>
        </w:tc>
        <w:tc>
          <w:tcPr/>
          <w:p>
            <w:pPr>
              <w:jc w:val="left"/>
            </w:pPr>
            <w:r>
              <w:t xml:space="preserve">Моск. обл. Шатурский р-он,</w:t>
            </w:r>
          </w:p>
          <w:p>
            <w:pPr>
              <w:jc w:val="left"/>
            </w:pPr>
            <w:r>
              <w:t xml:space="preserve">п. Шарапово</w:t>
            </w:r>
          </w:p>
        </w:tc>
        <w:tc>
          <w:tcPr/>
          <w:p>
            <w:pPr>
              <w:jc w:val="left"/>
            </w:pPr>
            <w:r>
              <w:t xml:space="preserve">ГБОУ Пушкинский лицей №1500 (СП-1)</w:t>
            </w:r>
          </w:p>
        </w:tc>
      </w:tr>
      <w:tr>
        <w:tc>
          <w:tcPr/>
          <w:p>
            <w:pPr>
              <w:jc w:val="left"/>
            </w:pPr>
            <w:r>
              <w:t xml:space="preserve">13.</w:t>
            </w:r>
          </w:p>
        </w:tc>
        <w:tc>
          <w:tcPr/>
          <w:p>
            <w:pPr>
              <w:jc w:val="left"/>
            </w:pPr>
            <w:r>
              <w:t xml:space="preserve">Танцевальная программа, посвященная Дню Победы</w:t>
            </w:r>
          </w:p>
        </w:tc>
        <w:tc>
          <w:tcPr/>
          <w:p>
            <w:pPr>
              <w:jc w:val="left"/>
            </w:pPr>
            <w:r>
              <w:t xml:space="preserve">12 мая</w:t>
            </w:r>
          </w:p>
          <w:p>
            <w:pPr>
              <w:jc w:val="left"/>
            </w:pPr>
            <w:r>
              <w:t xml:space="preserve">18.00-19.00</w:t>
            </w:r>
          </w:p>
        </w:tc>
        <w:tc>
          <w:tcPr/>
          <w:p>
            <w:pPr>
              <w:jc w:val="left"/>
            </w:pPr>
            <w:r>
              <w:t xml:space="preserve">Садовая - Спасская д. 19 стр. 1</w:t>
            </w:r>
          </w:p>
        </w:tc>
        <w:tc>
          <w:tcPr/>
          <w:p>
            <w:pPr>
              <w:jc w:val="left"/>
            </w:pPr>
            <w:r>
              <w:t xml:space="preserve">АНО КЦ «Красные ворота»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http://krasnoselsky.mos.ru/press-center/events/detail/2863406.html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events/detail/28634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events/detail/28634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2024-12-12T23:51:53Z</dcterms:created>
  <dcterms:modified xsi:type="dcterms:W3CDTF">2024-12-12T23:51:53Z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