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856465358c7703a506f084ac6fd8c500b5813"/>
    <w:p>
      <w:pPr>
        <w:pStyle w:val="Heading3"/>
      </w:pPr>
      <w:r>
        <w:t xml:space="preserve">График работы тренеров ГБУ КСЦ Красносельский на зимних площадках 2015-2016 гг.</w:t>
      </w:r>
    </w:p>
    <w:p>
      <w:pPr>
        <w:pStyle w:val="FirstParagraph"/>
      </w:pPr>
      <w:r>
        <w:t xml:space="preserve">15.12.2015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http://krasnoselsky.mos.ru/press-center/events/detail/2374265.html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2374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2374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2025-08-03T03:42:48Z</dcterms:created>
  <dcterms:modified xsi:type="dcterms:W3CDTF">2025-08-03T03:42:48Z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