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9f4afc02658c8dbb1eb7177b9e990c3c777a6d"/>
    <w:p>
      <w:pPr>
        <w:pStyle w:val="Heading3"/>
      </w:pPr>
      <w:r>
        <w:t xml:space="preserve">План мероприятий Красносельского района в 2014, посвященных 69-й годовщине Победы в Великой Отечественной войне 1941-1945 гг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rPr>
          <w:bCs/>
          <w:b/>
        </w:rPr>
        <w:t xml:space="preserve">План мероприятий Красносельского района в 2014, посвященных</w:t>
      </w:r>
    </w:p>
    <w:p>
      <w:pPr>
        <w:pStyle w:val="BodyText"/>
      </w:pPr>
      <w:r>
        <w:rPr>
          <w:bCs/>
          <w:b/>
        </w:rPr>
        <w:t xml:space="preserve">69-й годовщине Победы в Великой Отечественной войне 1941-1945 гг.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Мероприятия управы Красносельского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Выезд делегации Красносельского района к местам боев 2-ой Московской -129 - Орловской стрелковой дивизии, торжественное возложение цветов у братской могилы на «Красной поляне»</w:t>
            </w:r>
          </w:p>
        </w:tc>
        <w:tc>
          <w:tcPr/>
          <w:p>
            <w:pPr>
              <w:jc w:val="left"/>
            </w:pPr>
            <w:r>
              <w:t xml:space="preserve">06 мая 2014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Московская обл.,</w:t>
            </w:r>
          </w:p>
          <w:p>
            <w:pPr>
              <w:jc w:val="left"/>
            </w:pPr>
            <w:r>
              <w:t xml:space="preserve">г. Лобня,</w:t>
            </w:r>
          </w:p>
          <w:p>
            <w:pPr>
              <w:jc w:val="left"/>
            </w:pPr>
            <w:r>
              <w:t xml:space="preserve">микрорайон «Красная поляна»</w:t>
            </w:r>
          </w:p>
        </w:tc>
        <w:tc>
          <w:tcPr/>
          <w:p>
            <w:pPr>
              <w:jc w:val="left"/>
            </w:pPr>
            <w:r>
              <w:t xml:space="preserve">30 чел.</w:t>
            </w:r>
          </w:p>
          <w:p>
            <w:pPr>
              <w:jc w:val="left"/>
            </w:pPr>
            <w:r>
              <w:t xml:space="preserve">(представители управы района-</w:t>
            </w:r>
            <w:r>
              <w:t xml:space="preserve"> </w:t>
            </w:r>
            <w:r>
              <w:rPr>
                <w:bCs/>
                <w:b/>
              </w:rPr>
              <w:t xml:space="preserve">3</w:t>
            </w:r>
            <w:r>
              <w:t xml:space="preserve"> </w:t>
            </w:r>
            <w:r>
              <w:t xml:space="preserve">чел.; ученики ГОУ СОШ № 1652-</w:t>
            </w:r>
            <w:r>
              <w:t xml:space="preserve"> </w:t>
            </w:r>
            <w:r>
              <w:rPr>
                <w:bCs/>
                <w:b/>
              </w:rPr>
              <w:t xml:space="preserve">17</w:t>
            </w:r>
            <w:r>
              <w:t xml:space="preserve">чел., учителя-</w:t>
            </w:r>
            <w:r>
              <w:t xml:space="preserve"> </w:t>
            </w:r>
            <w:r>
              <w:rPr>
                <w:bCs/>
                <w:b/>
              </w:rPr>
              <w:t xml:space="preserve">2</w:t>
            </w:r>
            <w:r>
              <w:t xml:space="preserve"> </w:t>
            </w:r>
            <w:r>
              <w:t xml:space="preserve">чел.; ветераны ВОВ: 129-я стрелковая дивизия-</w:t>
            </w:r>
            <w:r>
              <w:t xml:space="preserve"> </w:t>
            </w:r>
            <w:r>
              <w:rPr>
                <w:bCs/>
                <w:b/>
              </w:rPr>
              <w:t xml:space="preserve">3</w:t>
            </w:r>
            <w:r>
              <w:t xml:space="preserve">чел., 6-я первичная организация-</w:t>
            </w:r>
            <w:r>
              <w:t xml:space="preserve"> </w:t>
            </w:r>
            <w:r>
              <w:rPr>
                <w:bCs/>
                <w:b/>
              </w:rPr>
              <w:t xml:space="preserve">5</w:t>
            </w:r>
            <w:r>
              <w:t xml:space="preserve"> </w:t>
            </w:r>
            <w:r>
              <w:t xml:space="preserve">чел.)</w:t>
            </w:r>
          </w:p>
        </w:tc>
      </w:tr>
    </w:tbl>
    <w:p>
      <w:pPr>
        <w:pStyle w:val="BodyText"/>
      </w:pPr>
      <w:r>
        <w:t xml:space="preserve">Продолжается торжественное возложение венков и цветов вся процессия уже на Красной Поляне – здесь самая большая братская могила, где похоронено более двух с половиной тысяч наших бойцов…Лучшие сыны и дочери нашей Родины сложили свои головы за победу под Москвой.</w:t>
      </w:r>
    </w:p>
    <w:p>
      <w:pPr>
        <w:pStyle w:val="BodyText"/>
      </w:pPr>
      <w:r>
        <w:t xml:space="preserve">Воинские и братские захоронения, имеющие историческую связь с Красносельским районом, находятся в населенных пунктах Красная поляна (г.Лобня) и Озерецкое (Дмитровский р-н). Это обусловлено тем, что в начале Великой Отечественной войны, в стенах ГБОУ СОШ № 1652 (бывшая средняя школа № 615) формировались части Второй Московской Дивизии (129-й стрелковой Орловской Дивизии), которые держали оборону на рубеже пос. Озерецкое, Красная поляна. Туда был выброшен батальон с дивизионом артиллерии. В то время, когда противник взял направление на Москву, занял Клин, Солнечногорск, и начал двигаться по Рогачевскому шоссе. Наши бойцы проявили массовый героизм - в течение трех суток сражались с явно превосходящими силами фашистов. В Красную поляну из этой же дивизии были выдвинуты рота Бойко и взвод пулеметчиков под командованием Зиневского, чьи имена сегодня носят улицы в микрорайоне Красная поляна. Надо иметь в виду, что Красная поляна в планах фашистов занимала исключительное значение. Недаром Гитлер после того, как они вошли в Красную поляну, собрал генералитет и объявил: « Москве – конец! И войне конец!». Но не так-то было: там, на нашем рубеже – вдоль железной дороги, уже стояли в это время 64-я и 35-я бригады, 331-я дивизия и 28-я бригада… Здесь активно действовала советская авиация – впервые с начала войны Красная армия получила преимущество в воздухе на Рогачевском шоссе. Конечно, победа досталась с очень большими потерями с нашей стороны» - трудно вспоминать боевому офицеру те жесточайшие годы, да и всего не расскажешь не просто.... Это место привлекало фашистов, как кратчайший путь в столицу. Немцы бросили сюда значительные силы, чтобы овладеть переездом и открыть путь на столицу. Но в ночь с 30 ноября на 1 декабря здесь заняли оборону прибывшие со Средней Азии бойцы 35-й бригады и одного батальона 64 морской бригады. Русские, казахи, узбеки, уральцы, солдаты всех национальностей грудью встали на защиту Москвы. Понятие - дружба народов, здесь, под Луговой, проявилась воочию. Да и кто тогда думал о том, кто какой национальности... Родину надо было спасать. Дважды фашисты пытались преодолеть этот рубеж и выйти на Дмитровское шоссе. Но каждый раз встречали ожесточенное сопротивление солдат 35-й и 64-й бригад. А с 5 на 6 декабря солдаты поднялись в атаку и, утопаю в глубоком снегу пошли в атаку на село Озерецкое с тем, чтобы окружить группировку немцев на Красной Поляне. Так разгром фашистов под Москвой начался!</w:t>
      </w:r>
    </w:p>
    <w:p>
      <w:pPr>
        <w:pStyle w:val="BodyText"/>
      </w:pPr>
      <w:r>
        <w:t xml:space="preserve">Управа района взаимодействует с администрациями города Лобня и Гебовского сельского округа Дмитровского района с целью выявления необходимой помощи в проведении работ по благоустройству, озеленению и приведению в порядок воинских захоронений и прилегающих к ним территорий. Ежегодно сотрудники управы, совместно с учащимися школы № 1652 и ветеранами выезжают к братским могилам, чтобы почтить память погибших воинов, возложить цветы к мемориалам.</w:t>
      </w:r>
    </w:p>
    <w:p>
      <w:pPr>
        <w:pStyle w:val="BodyText"/>
      </w:pPr>
      <w:r>
        <w:drawing>
          <wp:inline>
            <wp:extent cx="5334000" cy="36182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bab/16_04_20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82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Мкр-н Красная Поляна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94/16_04_2014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С. Озерецкое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http://krasnoselsky.mos.ru/press-center/events/detail/1282983.html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events/detail/1282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events/detail/1282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2025-06-30T13:18:24Z</dcterms:created>
  <dcterms:modified xsi:type="dcterms:W3CDTF">2025-06-30T13:18:24Z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