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f8448c48a9401925a1abdfdeb7cc1de2799f138"/>
    <w:p>
      <w:pPr>
        <w:pStyle w:val="Heading3"/>
      </w:pPr>
      <w:r>
        <w:t xml:space="preserve">Полезные сайты: карты парковок, информация о льготах, штрафах и другое</w:t>
      </w:r>
    </w:p>
    <w:p>
      <w:pPr>
        <w:pStyle w:val="FirstParagraph"/>
      </w:pPr>
      <w:r>
        <w:t xml:space="preserve">17.11.2015</w:t>
      </w:r>
    </w:p>
    <w:p>
      <w:pPr>
        <w:pStyle w:val="BodyText"/>
      </w:pPr>
      <w:r>
        <w:rPr>
          <w:bCs/>
          <w:b/>
        </w:rPr>
        <w:t xml:space="preserve">Единый контакт-центр:</w:t>
      </w:r>
      <w:r>
        <w:t xml:space="preserve"> </w:t>
      </w:r>
      <w:r>
        <w:t xml:space="preserve">8 (495) 539-54-54</w:t>
      </w:r>
    </w:p>
    <w:p>
      <w:pPr>
        <w:pStyle w:val="BodyText"/>
      </w:pPr>
      <w:r>
        <w:rPr>
          <w:bCs/>
          <w:b/>
        </w:rPr>
        <w:t xml:space="preserve">Сервисный центр «Московский транспорт» по адресу:</w:t>
      </w:r>
      <w:r>
        <w:t xml:space="preserve"> </w:t>
      </w:r>
      <w:r>
        <w:t xml:space="preserve">ул. Старая Басманная, д. 20, корп. 1.</w:t>
      </w:r>
    </w:p>
    <w:p>
      <w:pPr>
        <w:pStyle w:val="BodyText"/>
      </w:pPr>
      <w:r>
        <w:rPr>
          <w:iCs/>
          <w:i/>
        </w:rPr>
        <w:t xml:space="preserve">Время работы:</w:t>
      </w:r>
      <w:r>
        <w:t xml:space="preserve"> </w:t>
      </w:r>
      <w:r>
        <w:t xml:space="preserve">пн-сб с 8.00 до 20.00 по всем вопросам, вс. с 8.00 до 20.00 только по вопросам, связанным с парковкой автомобилей.</w:t>
      </w:r>
    </w:p>
    <w:p>
      <w:pPr>
        <w:pStyle w:val="BodyText"/>
      </w:pPr>
      <w:r>
        <w:rPr>
          <w:bCs/>
          <w:b/>
        </w:rPr>
        <w:t xml:space="preserve">Сайт «Московский паркинг»</w:t>
      </w:r>
      <w:r>
        <w:t xml:space="preserve">: parking.mos.ru</w:t>
      </w:r>
    </w:p>
    <w:p>
      <w:pPr>
        <w:pStyle w:val="BodyText"/>
      </w:pPr>
      <w:r>
        <w:rPr>
          <w:iCs/>
          <w:i/>
        </w:rPr>
        <w:t xml:space="preserve">Разделы:</w:t>
      </w:r>
    </w:p>
    <w:p>
      <w:pPr>
        <w:pStyle w:val="BodyText"/>
      </w:pPr>
      <w:r>
        <w:t xml:space="preserve">· Способы оплаты парковки, информация о стоимости абонементов:</w:t>
      </w:r>
      <w:r>
        <w:t xml:space="preserve"> </w:t>
      </w:r>
      <w:hyperlink r:id="rId20">
        <w:r>
          <w:rPr>
            <w:rStyle w:val="Hyperlink"/>
          </w:rPr>
          <w:t xml:space="preserve">http://parking.mos.ru/about/151/</w:t>
        </w:r>
      </w:hyperlink>
    </w:p>
    <w:p>
      <w:pPr>
        <w:pStyle w:val="BodyText"/>
      </w:pPr>
      <w:r>
        <w:t xml:space="preserve">· Подробная карта парковок:</w:t>
      </w:r>
      <w:r>
        <w:t xml:space="preserve"> </w:t>
      </w:r>
      <w:hyperlink r:id="rId21">
        <w:r>
          <w:rPr>
            <w:rStyle w:val="Hyperlink"/>
          </w:rPr>
          <w:t xml:space="preserve">http://parking.mos.ru/</w:t>
        </w:r>
      </w:hyperlink>
    </w:p>
    <w:p>
      <w:pPr>
        <w:pStyle w:val="BodyText"/>
      </w:pPr>
      <w:r>
        <w:t xml:space="preserve">· Информация о проекте в целом и о показателях эффективности:</w:t>
      </w:r>
      <w:r>
        <w:t xml:space="preserve"> </w:t>
      </w:r>
      <w:hyperlink r:id="rId22">
        <w:r>
          <w:rPr>
            <w:rStyle w:val="Hyperlink"/>
          </w:rPr>
          <w:t xml:space="preserve">http://parking.mos.ru/about/127/</w:t>
        </w:r>
      </w:hyperlink>
    </w:p>
    <w:p>
      <w:pPr>
        <w:pStyle w:val="BodyText"/>
      </w:pPr>
      <w:r>
        <w:t xml:space="preserve">· Подробная информация о льготных категориях граждан: резидентах, многодетных семьях, инвалидах. Информация о пакете документов для получения льготных разрешений, сроках их действия, алгоритм получения разрешения через сайт госуслуг:</w:t>
      </w:r>
      <w:r>
        <w:t xml:space="preserve"> </w:t>
      </w:r>
      <w:hyperlink r:id="rId23">
        <w:r>
          <w:rPr>
            <w:rStyle w:val="Hyperlink"/>
          </w:rPr>
          <w:t xml:space="preserve">http://parking.mos.ru/about/123/</w:t>
        </w:r>
      </w:hyperlink>
    </w:p>
    <w:p>
      <w:pPr>
        <w:pStyle w:val="BodyText"/>
      </w:pPr>
      <w:r>
        <w:t xml:space="preserve">· Подробная информация о штрафах, обжаловании, сроках оплаты штрафов:</w:t>
      </w:r>
      <w:r>
        <w:t xml:space="preserve"> </w:t>
      </w:r>
      <w:hyperlink r:id="rId24">
        <w:r>
          <w:rPr>
            <w:rStyle w:val="Hyperlink"/>
          </w:rPr>
          <w:t xml:space="preserve">http://parking.mos.ru/about/134/</w:t>
        </w:r>
      </w:hyperlink>
    </w:p>
    <w:p>
      <w:pPr>
        <w:pStyle w:val="BodyText"/>
      </w:pPr>
      <w:r>
        <w:t xml:space="preserve">· Места разгрузки-погрузки грузового транспорта:</w:t>
      </w:r>
      <w:r>
        <w:t xml:space="preserve"> </w:t>
      </w:r>
      <w:hyperlink r:id="rId25">
        <w:r>
          <w:rPr>
            <w:rStyle w:val="Hyperlink"/>
          </w:rPr>
          <w:t xml:space="preserve">http://parking.mos.ru/about/253/</w:t>
        </w:r>
      </w:hyperlink>
    </w:p>
    <w:p>
      <w:pPr>
        <w:pStyle w:val="BodyText"/>
      </w:pPr>
      <w:r>
        <w:t xml:space="preserve">· Инфраструктура парковочных мест:</w:t>
      </w:r>
      <w:r>
        <w:t xml:space="preserve"> </w:t>
      </w:r>
      <w:hyperlink r:id="rId26">
        <w:r>
          <w:rPr>
            <w:rStyle w:val="Hyperlink"/>
          </w:rPr>
          <w:t xml:space="preserve">http://parking.mos.ru/about/125/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http://krasnoselsky.mos.ru/information-about-parking-lots-and-garages/detail/2306728.html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krasnoselsky.mos.ru" TargetMode="External" /><Relationship Type="http://schemas.openxmlformats.org/officeDocument/2006/relationships/hyperlink" Id="rId27" Target="http://krasnoselsky.mos.ru/information-about-parking-lots-and-garages/detail/2306728.html" TargetMode="External" /><Relationship Type="http://schemas.openxmlformats.org/officeDocument/2006/relationships/hyperlink" Id="rId21" Target="http://parking.mos.ru/" TargetMode="External" /><Relationship Type="http://schemas.openxmlformats.org/officeDocument/2006/relationships/hyperlink" Id="rId23" Target="http://parking.mos.ru/about/123/" TargetMode="External" /><Relationship Type="http://schemas.openxmlformats.org/officeDocument/2006/relationships/hyperlink" Id="rId26" Target="http://parking.mos.ru/about/125/" TargetMode="External" /><Relationship Type="http://schemas.openxmlformats.org/officeDocument/2006/relationships/hyperlink" Id="rId22" Target="http://parking.mos.ru/about/127/" TargetMode="External" /><Relationship Type="http://schemas.openxmlformats.org/officeDocument/2006/relationships/hyperlink" Id="rId24" Target="http://parking.mos.ru/about/134/" TargetMode="External" /><Relationship Type="http://schemas.openxmlformats.org/officeDocument/2006/relationships/hyperlink" Id="rId20" Target="http://parking.mos.ru/about/151/" TargetMode="External" /><Relationship Type="http://schemas.openxmlformats.org/officeDocument/2006/relationships/hyperlink" Id="rId25" Target="http://parking.mos.ru/about/25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krasnoselsky.mos.ru" TargetMode="External" /><Relationship Type="http://schemas.openxmlformats.org/officeDocument/2006/relationships/hyperlink" Id="rId27" Target="http://krasnoselsky.mos.ru/information-about-parking-lots-and-garages/detail/2306728.html" TargetMode="External" /><Relationship Type="http://schemas.openxmlformats.org/officeDocument/2006/relationships/hyperlink" Id="rId21" Target="http://parking.mos.ru/" TargetMode="External" /><Relationship Type="http://schemas.openxmlformats.org/officeDocument/2006/relationships/hyperlink" Id="rId23" Target="http://parking.mos.ru/about/123/" TargetMode="External" /><Relationship Type="http://schemas.openxmlformats.org/officeDocument/2006/relationships/hyperlink" Id="rId26" Target="http://parking.mos.ru/about/125/" TargetMode="External" /><Relationship Type="http://schemas.openxmlformats.org/officeDocument/2006/relationships/hyperlink" Id="rId22" Target="http://parking.mos.ru/about/127/" TargetMode="External" /><Relationship Type="http://schemas.openxmlformats.org/officeDocument/2006/relationships/hyperlink" Id="rId24" Target="http://parking.mos.ru/about/134/" TargetMode="External" /><Relationship Type="http://schemas.openxmlformats.org/officeDocument/2006/relationships/hyperlink" Id="rId20" Target="http://parking.mos.ru/about/151/" TargetMode="External" /><Relationship Type="http://schemas.openxmlformats.org/officeDocument/2006/relationships/hyperlink" Id="rId25" Target="http://parking.mos.ru/about/25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2025-07-28T11:51:03Z</dcterms:created>
  <dcterms:modified xsi:type="dcterms:W3CDTF">2025-07-28T11:51:03Z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