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1f964cc8716e8c072cbde1bd43ef9a0eb1056"/>
    <w:p>
      <w:pPr>
        <w:pStyle w:val="Heading3"/>
      </w:pPr>
      <w:r>
        <w:t xml:space="preserve">График проведения бесплатных обучающих семинаров для представителей строительных и проектных организаций по предоставлению в электронном виде государственных услуг в сфере строительства на октябрь - декабрь 2018</w:t>
      </w:r>
    </w:p>
    <w:p>
      <w:pPr>
        <w:pStyle w:val="FirstParagraph"/>
      </w:pPr>
      <w:r>
        <w:t xml:space="preserve">26.09.2018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Декабрь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 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2) Подготовка и выдача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3) 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4)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5) Предоставление сведений, содержащихся в ИАИС ОГД города Москвы.</w:t>
            </w:r>
          </w:p>
          <w:p>
            <w:pPr>
              <w:jc w:val="left"/>
            </w:pPr>
            <w:r>
              <w:t xml:space="preserve">6) Приемка исполнительной документации для ведения Сводного плана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7) Предоставление информации из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Сводного плана подземных коммуникаций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и сооружений в городе Москве</w:t>
            </w:r>
          </w:p>
        </w:tc>
        <w:tc>
          <w:tcPr/>
          <w:p>
            <w:pPr>
              <w:jc w:val="left"/>
            </w:pPr>
            <w:r>
              <w:t xml:space="preserve">08.10.2018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22.10.2018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/>
          <w:p>
            <w:pPr>
              <w:jc w:val="left"/>
            </w:pPr>
            <w:r>
              <w:t xml:space="preserve">12.11.2018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26.11.2018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/>
          <w:p>
            <w:pPr>
              <w:jc w:val="left"/>
            </w:pPr>
            <w:r>
              <w:t xml:space="preserve">10.12.2018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24.12.2018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/>
          <w:p>
            <w:pPr>
              <w:jc w:val="left"/>
            </w:pPr>
            <w:r>
              <w:t xml:space="preserve">Москомархитектура</w:t>
            </w:r>
          </w:p>
          <w:p>
            <w:pPr>
              <w:jc w:val="left"/>
            </w:pPr>
            <w:r>
              <w:t xml:space="preserve">Триумфальная пл., д.1, большой зал Архсовета</w:t>
            </w:r>
            <w:r>
              <w:t xml:space="preserve"> 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С.А. Фурсов,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Н.В. Корягина,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запись по тел.:</w:t>
            </w:r>
          </w:p>
          <w:p>
            <w:pPr>
              <w:jc w:val="left"/>
            </w:pPr>
            <w:r>
              <w:t xml:space="preserve">8 (499) 250-51-76</w:t>
            </w:r>
          </w:p>
          <w:p>
            <w:pPr>
              <w:jc w:val="left"/>
            </w:pPr>
            <w:r>
              <w:t xml:space="preserve">8 (499) 251-34-23</w:t>
            </w:r>
          </w:p>
          <w:p>
            <w:pPr>
              <w:jc w:val="left"/>
            </w:pPr>
            <w:r>
              <w:t xml:space="preserve">8 (499) 250 47 44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  <w:p>
            <w:pPr>
              <w:jc w:val="left"/>
            </w:pPr>
            <w:r>
              <w:t xml:space="preserve">3) 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документации.</w:t>
            </w:r>
          </w:p>
        </w:tc>
        <w:tc>
          <w:tcPr/>
          <w:p>
            <w:pPr>
              <w:jc w:val="left"/>
            </w:pPr>
            <w:r>
              <w:t xml:space="preserve">09.10.2018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23.10.2018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06.11.2018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20.11.2018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04.12.2018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18.12.2018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Мосгосстройнадзор</w:t>
            </w:r>
          </w:p>
          <w:p>
            <w:pPr>
              <w:jc w:val="left"/>
            </w:pPr>
            <w:r>
              <w:t xml:space="preserve">ул. Брянская, д. 9,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каб. 606а</w:t>
            </w:r>
          </w:p>
        </w:tc>
        <w:tc>
          <w:tcPr/>
          <w:p>
            <w:pPr>
              <w:jc w:val="left"/>
            </w:pPr>
            <w:r>
              <w:t xml:space="preserve">А.Б. Пирогов</w:t>
            </w:r>
          </w:p>
          <w:p>
            <w:pPr>
              <w:jc w:val="left"/>
            </w:pPr>
            <w:r>
              <w:t xml:space="preserve">Д.А. Арбузов</w:t>
            </w:r>
          </w:p>
          <w:p>
            <w:pPr>
              <w:jc w:val="left"/>
            </w:pPr>
            <w:r>
              <w:t xml:space="preserve">С.Д. Вихлянцев</w:t>
            </w:r>
          </w:p>
          <w:p>
            <w:pPr>
              <w:jc w:val="left"/>
            </w:pPr>
            <w:r>
              <w:t xml:space="preserve">Ю.Г. Горшков</w:t>
            </w:r>
          </w:p>
          <w:p>
            <w:pPr>
              <w:jc w:val="left"/>
            </w:pPr>
            <w:r>
              <w:t xml:space="preserve">Заявки на участие направлять по электронной почте:</w:t>
            </w:r>
          </w:p>
          <w:p>
            <w:pPr>
              <w:jc w:val="left"/>
            </w:pPr>
            <w:r>
              <w:t xml:space="preserve">mgsn-gosuslugi@mos.ru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и прием уведомлений на проведение земляных работ, установку временных ограждений, размещение временных объектов.</w:t>
            </w:r>
          </w:p>
        </w:tc>
        <w:tc>
          <w:tcPr/>
          <w:p>
            <w:pPr>
              <w:jc w:val="left"/>
            </w:pPr>
            <w:r>
              <w:t xml:space="preserve">02.10.2018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07.11.2018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04.12.2018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Объединение административно-технических инспекций</w:t>
            </w:r>
          </w:p>
          <w:p>
            <w:pPr>
              <w:jc w:val="left"/>
            </w:pPr>
            <w:r>
              <w:t xml:space="preserve">ул. Таганская дом 30/2 стр. 3, каб. 104</w:t>
            </w:r>
          </w:p>
        </w:tc>
        <w:tc>
          <w:tcPr/>
          <w:p>
            <w:pPr>
              <w:jc w:val="left"/>
            </w:pPr>
            <w:r>
              <w:t xml:space="preserve">В.Ю. Ершов</w:t>
            </w:r>
          </w:p>
          <w:p>
            <w:pPr>
              <w:jc w:val="left"/>
            </w:pPr>
            <w:r>
              <w:t xml:space="preserve">М.В. Бирючков</w:t>
            </w:r>
          </w:p>
          <w:p>
            <w:pPr>
              <w:jc w:val="left"/>
            </w:pPr>
            <w:r>
              <w:t xml:space="preserve">(495) 912-82-00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t xml:space="preserve">2) Проведение проверки достоверности определения сметной стоимости объектов капитального строительства, строительство или реконструкция которых финансируется полностью или частично за счет средств бюджета города Москвы.</w:t>
            </w:r>
          </w:p>
          <w:p>
            <w:pPr>
              <w:jc w:val="left"/>
            </w:pPr>
            <w:r>
              <w:t xml:space="preserve">3)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25.10.2018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29.11.2018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26.12.2018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Мосгосэкспертиза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ул.2-я Брестская, д. 8,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эт. 4, Зал совещаний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П.И. Дмитренко</w:t>
            </w:r>
            <w:r>
              <w:t xml:space="preserve"> </w:t>
            </w:r>
          </w:p>
          <w:p>
            <w:pPr>
              <w:jc w:val="left"/>
            </w:pPr>
            <w:r>
              <w:t xml:space="preserve">(495) 620-20-00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доб. 55907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1) Выдача застройщику заключения о соответствии застройщика и проектной декларации требованиям, установленным частью 2 статьи 3, статьями 20 и 21 Федерального закона от 30 декабря 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(гос. услуга).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2) Подача ежеквартальной отчетности застройщика в электронном виде через портал государственных услуг (сервис).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22.10.2018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23.10.2018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19.11.2018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20.11.2018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17.12.2018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18.12.2018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Москомстройинвест</w:t>
            </w:r>
            <w:r>
              <w:br/>
            </w:r>
            <w:r>
              <w:t xml:space="preserve">ул. Воздвиженка, д. 8/1, стр. 1,</w:t>
            </w:r>
            <w:r>
              <w:br/>
            </w:r>
            <w:r>
              <w:t xml:space="preserve">эт. 3, каб. 320</w:t>
            </w:r>
          </w:p>
        </w:tc>
        <w:tc>
          <w:tcPr/>
          <w:p>
            <w:pPr>
              <w:jc w:val="left"/>
            </w:pPr>
            <w:r>
              <w:t xml:space="preserve">Р.Н. Галиханов</w:t>
            </w:r>
          </w:p>
          <w:p>
            <w:pPr>
              <w:jc w:val="left"/>
            </w:pPr>
            <w:r>
              <w:t xml:space="preserve">8 (495) 620-20-00,</w:t>
            </w:r>
          </w:p>
          <w:p>
            <w:pPr>
              <w:jc w:val="left"/>
            </w:pPr>
            <w:r>
              <w:t xml:space="preserve">доб. 59-912.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r>
              <w:t xml:space="preserve">GalikhanovRN@mos.ru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Н.Г. Гонтаренко</w:t>
            </w:r>
          </w:p>
          <w:p>
            <w:pPr>
              <w:jc w:val="left"/>
            </w:pPr>
            <w:r>
              <w:t xml:space="preserve">8 (495) 620-20-00</w:t>
            </w:r>
            <w:r>
              <w:br/>
            </w:r>
            <w:r>
              <w:t xml:space="preserve">доб. 69-678.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  <w:r>
              <w:t xml:space="preserve"> </w:t>
            </w:r>
            <w:r>
              <w:t xml:space="preserve">GontarenkoNG@mos.ru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Для получения консультации по справочным вопросам в сфере строительства Вы можете обратиться в Единый контактный центр Комплекса градостроительной политики и строительства города Москвы.</w:t>
      </w:r>
    </w:p>
    <w:p>
      <w:pPr>
        <w:pStyle w:val="BodyText"/>
      </w:pPr>
      <w:r>
        <w:rPr>
          <w:iCs/>
          <w:i/>
        </w:rPr>
        <w:t xml:space="preserve"> </w:t>
      </w:r>
      <w:r>
        <w:rPr>
          <w:iCs/>
          <w:i/>
        </w:rPr>
        <w:t xml:space="preserve">Тел.:</w:t>
      </w:r>
      <w:r>
        <w:t xml:space="preserve"> </w:t>
      </w:r>
      <w:r>
        <w:rPr>
          <w:iCs/>
          <w:i/>
          <w:bCs/>
          <w:b/>
        </w:rPr>
        <w:t xml:space="preserve">8 (499) 401-01-01</w:t>
      </w:r>
    </w:p>
    <w:p>
      <w:pPr>
        <w:pStyle w:val="BodyText"/>
      </w:pPr>
      <w:r>
        <w:rPr>
          <w:iCs/>
          <w:i/>
        </w:rPr>
        <w:t xml:space="preserve">Адрес электронной почты:</w:t>
      </w:r>
      <w:r>
        <w:t xml:space="preserve"> </w:t>
      </w:r>
      <w:r>
        <w:rPr>
          <w:iCs/>
          <w:i/>
          <w:bCs/>
          <w:b/>
        </w:rPr>
        <w:t xml:space="preserve">help@str.mos.ru</w:t>
      </w:r>
      <w:r>
        <w:rPr>
          <w:iCs/>
          <w:i/>
        </w:rPr>
        <w:t xml:space="preserve">.</w:t>
      </w:r>
      <w:r>
        <w:rPr>
          <w:iCs/>
          <w:i/>
        </w:rPr>
        <w:t xml:space="preserve"> </w:t>
      </w:r>
    </w:p>
    <w:p>
      <w:pPr>
        <w:pStyle w:val="BodyText"/>
      </w:pPr>
      <w:r>
        <w:rPr>
          <w:iCs/>
          <w:i/>
        </w:rPr>
        <w:t xml:space="preserve">Время работы: понедельник-четверг - с 9:00 до 18:00, пятница - с 9:00 до 17:00.</w:t>
      </w:r>
      <w:r>
        <w:rPr>
          <w:iCs/>
          <w:i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http://krasnoselsky.mos.ru/construction/detail/7594704.html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7594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7594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2025-08-03T21:34:11Z</dcterms:created>
  <dcterms:modified xsi:type="dcterms:W3CDTF">2025-08-03T21:34:11Z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