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facf53bc01a58db73cba0738d93680bc1ab0f8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в IV квартале 2024 года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/>
          <w:p>
            <w:pPr>
              <w:jc w:val="left"/>
            </w:pPr>
            <w:r>
              <w:t xml:space="preserve">10.10.2024               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24.10.2024            13:30</w:t>
            </w:r>
          </w:p>
        </w:tc>
        <w:tc>
          <w:tcPr/>
          <w:p>
            <w:pPr>
              <w:jc w:val="left"/>
            </w:pPr>
            <w:r>
              <w:t xml:space="preserve">07.11.2024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21.11.2024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05.12.2024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19.12.2024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https://vks.ds.mos.ru/c/SEMINAR_OSS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Н.В.Бурцева</w:t>
            </w:r>
          </w:p>
          <w:p>
            <w:pPr>
              <w:jc w:val="left"/>
            </w:pPr>
            <w:r>
              <w:t xml:space="preserve">Тел.: 8 (495) 287-70-20,                  доб. 72614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BurtsevaNV@str.mos.ru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  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</w:t>
            </w:r>
          </w:p>
          <w:p>
            <w:pPr>
              <w:jc w:val="left"/>
            </w:pPr>
            <w:r>
              <w:t xml:space="preserve">5) 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/>
          <w:p>
            <w:pPr>
              <w:jc w:val="left"/>
            </w:pPr>
            <w:r>
              <w:t xml:space="preserve">14.10.2024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11.11.2024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09.12.2024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С.Ю.Орлов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 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 Направление </w:t>
            </w:r>
            <w:r>
              <w:t xml:space="preserve">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4) Предоставление информации из Сводного плана подземных коммуникаций </w:t>
            </w:r>
            <w:r>
              <w:t xml:space="preserve">и сооружений в городе Москве</w:t>
            </w:r>
          </w:p>
          <w:p>
            <w:pPr>
              <w:jc w:val="left"/>
            </w:pPr>
            <w:r>
              <w:t xml:space="preserve">5) 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 Запись на проведение контрольно-геодезической съемки</w:t>
            </w:r>
          </w:p>
        </w:tc>
        <w:tc>
          <w:tcPr/>
          <w:p>
            <w:pPr>
              <w:jc w:val="left"/>
            </w:pPr>
            <w:r>
              <w:t xml:space="preserve">28.10.2024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25.11.2024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16.12.2024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С.Ю.Орлов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 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22.10.2024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12.11.2024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26.11.2024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10.12.2024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24.12.2024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Н.В.Присяжной</w:t>
            </w:r>
            <w:r>
              <w:br/>
            </w:r>
            <w:r>
              <w:t xml:space="preserve">Тел.: 8 (915) 113-67-46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17.10.2024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07.11.2024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12.12.2024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Н.В.Присяжной</w:t>
            </w:r>
            <w:r>
              <w:br/>
            </w:r>
            <w:r>
              <w:t xml:space="preserve">Тел.: 8 (915) 113-67-46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Предоставление государственной услуги в электронном виде: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24.10.2024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21.11.2024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19.12.2024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А.В.Аносов</w:t>
            </w:r>
          </w:p>
          <w:p>
            <w:pPr>
              <w:jc w:val="left"/>
            </w:pPr>
            <w:r>
              <w:t xml:space="preserve">Тел.: 8 (495) 620-20-00,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10.10.2024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    24.10.2024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07.11.2024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21.11.2024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05.12.2024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19.12.2024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С.Д.Лобанов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Р.С.Амян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95470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http://krasnoselsky.mos.ru/construction/detail/12603845.html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krasnoselsky.mos.ru" TargetMode="External" /><Relationship Type="http://schemas.openxmlformats.org/officeDocument/2006/relationships/hyperlink" Id="rId25" Target="http://krasnoselsky.mos.ru/construction/detail/12603845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rasnoselsky.mos.ru" TargetMode="External" /><Relationship Type="http://schemas.openxmlformats.org/officeDocument/2006/relationships/hyperlink" Id="rId25" Target="http://krasnoselsky.mos.ru/construction/detail/12603845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2025-07-31T08:39:53Z</dcterms:created>
  <dcterms:modified xsi:type="dcterms:W3CDTF">2025-07-31T08:39:53Z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