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c74fb6b093b5908dd0566e7f6cc0a02501c7e6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2022 года</w:t>
      </w:r>
    </w:p>
    <w:p>
      <w:pPr>
        <w:pStyle w:val="FirstParagraph"/>
      </w:pPr>
      <w:r>
        <w:t xml:space="preserve">29.06.2022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4) 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5)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6)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7) 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8) 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 </w:t>
            </w: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09.08.2022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(</w:t>
            </w:r>
            <w:r>
              <w:rPr>
                <w:bCs/>
                <w:b/>
              </w:rPr>
              <w:t xml:space="preserve">Мосгосстройнадзор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  <w:r>
              <w:t xml:space="preserve"> 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  <w:u w:val="single"/>
                </w:rPr>
                <w:t xml:space="preserve">D</w:t>
              </w:r>
              <w:r>
                <w:rPr>
                  <w:rStyle w:val="Hyperlink"/>
                  <w:bCs/>
                  <w:b/>
                  <w:u w:val="single"/>
                </w:rPr>
                <w:t xml:space="preserve">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(965) 342-15-05</w:t>
            </w:r>
            <w:r>
              <w:t xml:space="preserve"> </w:t>
            </w:r>
          </w:p>
          <w:p>
            <w:pPr>
              <w:jc w:val="left"/>
            </w:pPr>
            <w:r>
              <w:t xml:space="preserve">+7 (915) 113-67-46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25.08.2022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08.09.2022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Советник отдела финансового контроля и анализа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t xml:space="preserve">в рамках 214-ФЗ.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15.07.2022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29.07.2022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30.09.2022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https://vks.ds.mos.ru/c/ SEMINAR_OSS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 </w:t>
      </w:r>
      <w:r>
        <w:rPr>
          <w:iCs/>
          <w:i/>
          <w:bCs/>
          <w:b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 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 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 </w:t>
      </w:r>
      <w:r>
        <w:rPr>
          <w:iCs/>
          <w:i/>
          <w:bCs/>
          <w:b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http://krasnoselsky.mos.ru/construction/detail/10902390.html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construction/detail/10902390.html" TargetMode="External" /><Relationship Type="http://schemas.openxmlformats.org/officeDocument/2006/relationships/hyperlink" Id="rId23" Target="https://vks.ds.mos.ru/c/%25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construction/detail/10902390.html" TargetMode="External" /><Relationship Type="http://schemas.openxmlformats.org/officeDocument/2006/relationships/hyperlink" Id="rId23" Target="https://vks.ds.mos.ru/c/%25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2025-05-08T22:20:32Z</dcterms:created>
  <dcterms:modified xsi:type="dcterms:W3CDTF">2025-05-08T22:20:32Z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