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a346f07be4fd39171197e4bf9987a6ae4a908"/>
    <w:p>
      <w:pPr>
        <w:pStyle w:val="Heading3"/>
      </w:pPr>
      <w:r>
        <w:t xml:space="preserve">3.Извещение о проведении кадастровых работ по постановке на государственный кадастровый учет земельного участка многоквартирного жилого дома по адресу: г. Москва, Мясницкая ул., д.35А</w:t>
      </w:r>
    </w:p>
    <w:p>
      <w:pPr>
        <w:pStyle w:val="FirstParagraph"/>
      </w:pPr>
      <w:r>
        <w:t xml:space="preserve">04.05.2022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Мясницкая ул., д.35А</w:t>
      </w:r>
      <w:r>
        <w:t xml:space="preserve">, в соответствии с проектом межевания территории квартала, утвержденным распоряжением Департамента от 19.09.2013 № 8526 (в редакции от 18.02.2015 № 2041, на плане межевания № 6) площадью 0,213 га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11.07.2022. Срок проведения работ - 85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http://krasnoselsky.mos.ru/construction/detail/10788744.html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0788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0788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2024-11-15T00:40:00Z</dcterms:created>
  <dcterms:modified xsi:type="dcterms:W3CDTF">2024-11-15T00:40:00Z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