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нформация-гибдд"/>
    <w:p>
      <w:pPr>
        <w:pStyle w:val="Heading3"/>
      </w:pPr>
      <w:r>
        <w:t xml:space="preserve">Информация ГИБДД</w:t>
      </w:r>
    </w:p>
    <w:p>
      <w:pPr>
        <w:pStyle w:val="FirstParagraph"/>
      </w:pPr>
      <w:r>
        <w:t xml:space="preserve">30.10.2017</w:t>
      </w:r>
    </w:p>
    <w:p>
      <w:pPr>
        <w:pStyle w:val="BodyText"/>
      </w:pPr>
      <w:r>
        <w:t xml:space="preserve">За 9 месяцев 2017 года на территории оперативного обслуживания зарегистрировано 77 ДТП, в результате которых 95 человек получили ранения и 1 человек погиб. В сравнении с аналогичным периодом прошлого года состояние дорожно-транспортной аварийности на территории обслуживания характеризуется уменьшением количества ДТП на 6 случаев или 7% (2016 г. – 83 ДТП), и увеличением числа граждан, получивших ранения в их результате на 4 % или 4 чел. (2017 г. – 95 чел., 2016 г. – 91 чел.). Количество граждан, погибших в результате ДТП, уменьшилось на 75% и составляет 1 человек (2016 г. – 4 чел.).</w:t>
      </w:r>
      <w:r>
        <w:br/>
      </w:r>
      <w:r>
        <w:br/>
      </w:r>
      <w:r>
        <w:t xml:space="preserve">Имеется 2 случая ДТП по вине водителя, находившегося в нетрезвом состоянии, как и в 2016 году.</w:t>
      </w:r>
      <w:r>
        <w:br/>
      </w:r>
      <w:r>
        <w:br/>
      </w:r>
      <w:r>
        <w:t xml:space="preserve">В то же время анализ административной практики показывает, что за 9 месяцев 2017 года на территории обслуживания выявлен 471 водитель, управляющий транспортным средством в состоянии опьянения (ст.12.8 ч.1 и ст.12.26 КРФоАП).</w:t>
      </w:r>
      <w:r>
        <w:br/>
      </w:r>
      <w:r>
        <w:br/>
      </w:r>
      <w:r>
        <w:t xml:space="preserve">По месту выявления указанной категории водителей случаи распределились следующим образом: район Красносельский – 180 случаев, район Тверской – 179 случаев, район Мещанский – 112 случаев.</w:t>
      </w:r>
      <w:r>
        <w:br/>
      </w:r>
      <w:r>
        <w:br/>
      </w:r>
      <w:r>
        <w:t xml:space="preserve">1 батальон дорожно-патрульной службы Центрального округа города Москвы информирует участников дорожного движения о том что, в целях предупреждения и пресечения нарушений ПДД РФ, связанных с управлением транспортными средствами в состоянии опьянения, а так же снижения уровня дорожно - транспортного травматизма, на территории обслуживания в период с 25 по 30 октября 2017 года проводится профилактическое мероприятие «Нетрезвый водитель».</w:t>
      </w:r>
      <w:r>
        <w:br/>
      </w:r>
      <w:r>
        <w:br/>
      </w:r>
      <w:r>
        <w:t xml:space="preserve">Мероприятие проводится в 3 этапа:</w:t>
      </w:r>
      <w:r>
        <w:br/>
      </w:r>
      <w:r>
        <w:br/>
      </w:r>
      <w:r>
        <w:t xml:space="preserve">- I этап (подготовительный) – 25-27 октября;</w:t>
      </w:r>
      <w:r>
        <w:br/>
      </w:r>
      <w:r>
        <w:br/>
      </w:r>
      <w:r>
        <w:t xml:space="preserve">- II этап (основной) – с 18.00 час. 27 октября до 09.00 час. 28 октября;</w:t>
      </w:r>
      <w:r>
        <w:br/>
      </w:r>
      <w:r>
        <w:br/>
      </w:r>
      <w:r>
        <w:t xml:space="preserve">время проведения для группы нарядов ДПС:</w:t>
      </w:r>
      <w:r>
        <w:br/>
      </w:r>
      <w:r>
        <w:br/>
      </w:r>
      <w:r>
        <w:t xml:space="preserve">- I этап – с 23.00 час. 27 октября до 02.00 час. 28 октября;</w:t>
      </w:r>
      <w:r>
        <w:br/>
      </w:r>
      <w:r>
        <w:br/>
      </w:r>
      <w:r>
        <w:t xml:space="preserve">- II этап – с 03.00 час. до 06.00 час. 28 октября;</w:t>
      </w:r>
      <w:r>
        <w:br/>
      </w:r>
      <w:r>
        <w:br/>
      </w:r>
      <w:r>
        <w:t xml:space="preserve">- III этап (заключительный) – 29-30 октября 2017 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http://krasnoselsky.mos.ru/center-informs/detail/6947142.html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center-informs/detail/69471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center-informs/detail/69471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2025-05-11T01:46:06Z</dcterms:created>
  <dcterms:modified xsi:type="dcterms:W3CDTF">2025-05-11T01:46:06Z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