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6.jpg" ContentType="image/jpeg"/>
  <Override PartName="/word/media/rId29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Xc021cbc7b7f91368c42d74145d16c6dd4ac1b67"/>
    <w:p>
      <w:pPr>
        <w:pStyle w:val="Heading3"/>
      </w:pPr>
      <w:r>
        <w:t xml:space="preserve">Границы Административных округов и прием населения участковых уполномоченных полиции Отдела МВД России по Красносельскому району города Москвы</w:t>
      </w:r>
    </w:p>
    <w:p>
      <w:pPr>
        <w:pStyle w:val="FirstParagraph"/>
      </w:pPr>
      <w:r>
        <w:t xml:space="preserve">25.04.2023</w:t>
      </w:r>
    </w:p>
    <w:p>
      <w:pPr>
        <w:pStyle w:val="BodyText"/>
      </w:pPr>
      <w:r>
        <w:drawing>
          <wp:inline>
            <wp:extent cx="4838700" cy="606552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krasnoselsky.mos.ru/www/26.0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065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724400" cy="668274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krasnoselsky.mos.ru/www/26.04.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682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831080" cy="55245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krasnoselsky.mos.ru/www/26.04.3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709160" cy="643128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mnt/u01/sites/krasnoselsky.mos.ru/www/26.04.4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64312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2">
        <w:r>
          <w:rPr>
            <w:rStyle w:val="Hyperlink"/>
          </w:rPr>
          <w:t xml:space="preserve">http://krasnoselsky.mos.ru/center-informs/detail/11551682.html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Управа Красносельского района города Москвы</w:t>
        </w:r>
      </w:hyperlink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image" Id="rId20" Target="media/rId20.jpg" /><Relationship Type="http://schemas.openxmlformats.org/officeDocument/2006/relationships/hyperlink" Id="rId33" Target="http://krasnoselsky.mos.ru" TargetMode="External" /><Relationship Type="http://schemas.openxmlformats.org/officeDocument/2006/relationships/hyperlink" Id="rId32" Target="http://krasnoselsky.mos.ru/center-informs/detail/115516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krasnoselsky.mos.ru" TargetMode="External" /><Relationship Type="http://schemas.openxmlformats.org/officeDocument/2006/relationships/hyperlink" Id="rId32" Target="http://krasnoselsky.mos.ru/center-informs/detail/115516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2025-07-29T05:47:04Z</dcterms:created>
  <dcterms:modified xsi:type="dcterms:W3CDTF">2025-07-29T05:47:04Z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