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f191f354f404f1f9562073bcafd96afa41cc8"/>
    <w:p>
      <w:pPr>
        <w:pStyle w:val="Heading3"/>
      </w:pPr>
      <w:r>
        <w:t xml:space="preserve">Формы уведомлений о возникновении личной заинтересованности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http://krasnoselsky.mos.ru/anti-corr/forms-of-documents-related-to-anti-corruption-for-filling/detail/8636811.html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2025-08-06T14:19:45Z</dcterms:created>
  <dcterms:modified xsi:type="dcterms:W3CDTF">2025-08-06T14:19:45Z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